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3D" w:rsidRDefault="00FE4C3D" w:rsidP="00FE4C3D">
      <w:pPr>
        <w:jc w:val="center"/>
        <w:rPr>
          <w:rFonts w:cs="B Nazanin"/>
          <w:b/>
          <w:bCs/>
          <w:sz w:val="26"/>
          <w:szCs w:val="26"/>
          <w:lang w:bidi="fa-IR"/>
        </w:rPr>
      </w:pPr>
      <w:bookmarkStart w:id="0" w:name="_GoBack"/>
      <w:bookmarkEnd w:id="0"/>
    </w:p>
    <w:p w:rsidR="00FE4C3D" w:rsidRDefault="00FE4C3D" w:rsidP="00FE4C3D">
      <w:pPr>
        <w:jc w:val="center"/>
        <w:rPr>
          <w:rFonts w:cs="B Nazanin"/>
          <w:b/>
          <w:bCs/>
          <w:sz w:val="26"/>
          <w:szCs w:val="26"/>
          <w:lang w:bidi="fa-IR"/>
        </w:rPr>
      </w:pPr>
    </w:p>
    <w:p w:rsidR="00FE4C3D" w:rsidRPr="0025786C" w:rsidRDefault="00FE4C3D" w:rsidP="00076A6F">
      <w:pPr>
        <w:jc w:val="center"/>
        <w:rPr>
          <w:rFonts w:cs="B Nazanin"/>
          <w:b/>
          <w:bCs/>
          <w:sz w:val="26"/>
          <w:szCs w:val="26"/>
          <w:lang w:bidi="fa-IR"/>
        </w:rPr>
      </w:pPr>
      <w:r w:rsidRPr="0025786C">
        <w:rPr>
          <w:rFonts w:cs="B Nazanin"/>
          <w:b/>
          <w:bCs/>
          <w:sz w:val="26"/>
          <w:szCs w:val="26"/>
          <w:rtl/>
          <w:lang w:bidi="fa-IR"/>
        </w:rPr>
        <w:t xml:space="preserve">مقایسه </w:t>
      </w:r>
      <w:r w:rsidR="00076A6F">
        <w:rPr>
          <w:rFonts w:cs="B Nazanin"/>
          <w:b/>
          <w:bCs/>
          <w:sz w:val="26"/>
          <w:szCs w:val="26"/>
          <w:rtl/>
          <w:lang w:bidi="fa-IR"/>
        </w:rPr>
        <w:t>شیوه آموزش متداول با روش تلفیقی</w:t>
      </w:r>
      <w:r w:rsidRPr="0025786C">
        <w:rPr>
          <w:rFonts w:cs="B Nazanin" w:hint="cs"/>
          <w:b/>
          <w:bCs/>
          <w:sz w:val="26"/>
          <w:szCs w:val="26"/>
          <w:rtl/>
          <w:lang w:bidi="fa-IR"/>
        </w:rPr>
        <w:t> در</w:t>
      </w:r>
      <w:r w:rsidRPr="0025786C">
        <w:rPr>
          <w:rFonts w:cs="B Nazanin"/>
          <w:b/>
          <w:bCs/>
          <w:sz w:val="26"/>
          <w:szCs w:val="26"/>
          <w:rtl/>
          <w:lang w:bidi="fa-IR"/>
        </w:rPr>
        <w:t xml:space="preserve"> اثرگذاری بر دانش و</w:t>
      </w:r>
      <w:r w:rsidR="00076A6F">
        <w:rPr>
          <w:rFonts w:cs="B Nazanin" w:hint="cs"/>
          <w:b/>
          <w:bCs/>
          <w:sz w:val="26"/>
          <w:szCs w:val="26"/>
          <w:rtl/>
          <w:lang w:bidi="fa-IR"/>
        </w:rPr>
        <w:t xml:space="preserve"> </w:t>
      </w:r>
      <w:r w:rsidRPr="0025786C">
        <w:rPr>
          <w:rFonts w:cs="B Nazanin"/>
          <w:b/>
          <w:bCs/>
          <w:sz w:val="26"/>
          <w:szCs w:val="26"/>
          <w:rtl/>
          <w:lang w:bidi="fa-IR"/>
        </w:rPr>
        <w:t>نگرش جوانان روستایی</w:t>
      </w:r>
    </w:p>
    <w:p w:rsidR="00FE4C3D" w:rsidRPr="0025786C" w:rsidRDefault="00FE4C3D" w:rsidP="00FE4C3D">
      <w:pPr>
        <w:jc w:val="center"/>
        <w:rPr>
          <w:rFonts w:cs="B Nazanin"/>
          <w:b/>
          <w:bCs/>
          <w:sz w:val="26"/>
          <w:szCs w:val="26"/>
          <w:rtl/>
          <w:lang w:bidi="fa-IR"/>
        </w:rPr>
      </w:pPr>
      <w:r w:rsidRPr="0025786C">
        <w:rPr>
          <w:rFonts w:cs="B Nazanin"/>
          <w:b/>
          <w:bCs/>
          <w:sz w:val="26"/>
          <w:szCs w:val="26"/>
          <w:rtl/>
          <w:lang w:bidi="fa-IR"/>
        </w:rPr>
        <w:t>مورد مطالعه: دهستان رازآور کرمانشاه در زمینه کشاورزی ارگانیک</w:t>
      </w:r>
    </w:p>
    <w:p w:rsidR="00FE4C3D" w:rsidRPr="0025786C" w:rsidRDefault="00FE4C3D" w:rsidP="00FE4C3D">
      <w:pPr>
        <w:jc w:val="center"/>
        <w:rPr>
          <w:rFonts w:cs="B Nazanin"/>
          <w:b/>
          <w:bCs/>
          <w:sz w:val="26"/>
          <w:szCs w:val="26"/>
          <w:rtl/>
          <w:lang w:bidi="fa-IR"/>
        </w:rPr>
      </w:pPr>
    </w:p>
    <w:p w:rsidR="00FE4C3D" w:rsidRPr="003907ED" w:rsidRDefault="00FE4C3D" w:rsidP="00FE4C3D">
      <w:pPr>
        <w:jc w:val="both"/>
        <w:rPr>
          <w:rFonts w:cs="B Nazanin"/>
          <w:rtl/>
          <w:lang w:bidi="fa-IR"/>
        </w:rPr>
      </w:pPr>
    </w:p>
    <w:p w:rsidR="00FE4C3D" w:rsidRPr="003907ED" w:rsidRDefault="00FE4C3D" w:rsidP="00FE4C3D">
      <w:pPr>
        <w:jc w:val="both"/>
        <w:rPr>
          <w:rFonts w:cs="B Nazanin"/>
          <w:rtl/>
          <w:lang w:bidi="fa-IR"/>
        </w:rPr>
      </w:pPr>
    </w:p>
    <w:p w:rsidR="00FE4C3D" w:rsidRPr="003907ED" w:rsidRDefault="00FE4C3D" w:rsidP="00FE4C3D">
      <w:pPr>
        <w:jc w:val="both"/>
        <w:rPr>
          <w:rFonts w:cs="B Nazanin"/>
          <w:rtl/>
          <w:lang w:bidi="fa-IR"/>
        </w:rPr>
      </w:pPr>
    </w:p>
    <w:p w:rsidR="00FE4C3D" w:rsidRPr="003907ED" w:rsidRDefault="00FE4C3D" w:rsidP="00FE4C3D">
      <w:pPr>
        <w:jc w:val="both"/>
        <w:rPr>
          <w:rFonts w:cs="B Nazanin"/>
          <w:b/>
          <w:bCs/>
          <w:sz w:val="26"/>
          <w:szCs w:val="26"/>
          <w:lang w:bidi="fa-IR"/>
        </w:rPr>
      </w:pPr>
      <w:r w:rsidRPr="003907ED">
        <w:rPr>
          <w:rFonts w:cs="B Nazanin" w:hint="cs"/>
          <w:b/>
          <w:bCs/>
          <w:sz w:val="26"/>
          <w:szCs w:val="26"/>
          <w:rtl/>
          <w:lang w:bidi="fa-IR"/>
        </w:rPr>
        <w:t>چکیده</w:t>
      </w:r>
    </w:p>
    <w:p w:rsidR="00FE4C3D" w:rsidRPr="003907ED" w:rsidRDefault="00FE4C3D" w:rsidP="00FE4C3D">
      <w:pPr>
        <w:jc w:val="both"/>
        <w:rPr>
          <w:rFonts w:cs="B Nazanin"/>
          <w:rtl/>
          <w:lang w:bidi="fa-IR"/>
        </w:rPr>
      </w:pPr>
    </w:p>
    <w:p w:rsidR="00FE4C3D" w:rsidRPr="003907ED" w:rsidRDefault="00FE4C3D" w:rsidP="00FE4C3D">
      <w:pPr>
        <w:jc w:val="both"/>
        <w:rPr>
          <w:rFonts w:cs="B Nazanin"/>
          <w:rtl/>
          <w:lang w:bidi="fa-IR"/>
        </w:rPr>
      </w:pPr>
      <w:r w:rsidRPr="003907ED">
        <w:rPr>
          <w:rFonts w:cs="B Nazanin"/>
          <w:rtl/>
          <w:lang w:bidi="fa-IR"/>
        </w:rPr>
        <w:t>كشاورزي ارگانيك،</w:t>
      </w:r>
      <w:r w:rsidRPr="003907ED">
        <w:rPr>
          <w:rFonts w:cs="B Nazanin" w:hint="cs"/>
          <w:rtl/>
          <w:lang w:bidi="fa-IR"/>
        </w:rPr>
        <w:t xml:space="preserve"> </w:t>
      </w:r>
      <w:r w:rsidRPr="003907ED">
        <w:rPr>
          <w:rFonts w:cs="B Nazanin"/>
          <w:rtl/>
          <w:lang w:bidi="fa-IR"/>
        </w:rPr>
        <w:t>نوعي نظام اقتصادي،</w:t>
      </w:r>
      <w:r w:rsidRPr="003907ED">
        <w:rPr>
          <w:rFonts w:cs="B Nazanin" w:hint="cs"/>
          <w:rtl/>
          <w:lang w:bidi="fa-IR"/>
        </w:rPr>
        <w:t xml:space="preserve"> </w:t>
      </w:r>
      <w:r w:rsidRPr="003907ED">
        <w:rPr>
          <w:rFonts w:cs="B Nazanin"/>
          <w:rtl/>
          <w:lang w:bidi="fa-IR"/>
        </w:rPr>
        <w:t>اجتم</w:t>
      </w:r>
      <w:r>
        <w:rPr>
          <w:rFonts w:cs="B Nazanin"/>
          <w:rtl/>
          <w:lang w:bidi="fa-IR"/>
        </w:rPr>
        <w:t>اعي و مديريت توليدي اكولوژيك اس</w:t>
      </w:r>
      <w:r>
        <w:rPr>
          <w:rFonts w:cs="B Nazanin" w:hint="cs"/>
          <w:rtl/>
          <w:lang w:bidi="fa-IR"/>
        </w:rPr>
        <w:t>ت که</w:t>
      </w:r>
      <w:r w:rsidRPr="003907ED">
        <w:rPr>
          <w:rFonts w:cs="B Nazanin" w:hint="cs"/>
          <w:rtl/>
          <w:lang w:bidi="fa-IR"/>
        </w:rPr>
        <w:t xml:space="preserve"> </w:t>
      </w:r>
      <w:r w:rsidRPr="003907ED">
        <w:rPr>
          <w:rFonts w:cs="B Nazanin"/>
          <w:rtl/>
          <w:lang w:bidi="fa-IR"/>
        </w:rPr>
        <w:t>به رابطه پايدار ميان انسان،</w:t>
      </w:r>
      <w:r w:rsidRPr="003907ED">
        <w:rPr>
          <w:rFonts w:cs="B Nazanin" w:hint="cs"/>
          <w:rtl/>
          <w:lang w:bidi="fa-IR"/>
        </w:rPr>
        <w:t xml:space="preserve"> </w:t>
      </w:r>
      <w:r w:rsidRPr="003907ED">
        <w:rPr>
          <w:rFonts w:cs="B Nazanin"/>
          <w:rtl/>
          <w:lang w:bidi="fa-IR"/>
        </w:rPr>
        <w:t xml:space="preserve">محيط زيست و موجودات زنده </w:t>
      </w:r>
      <w:r w:rsidRPr="003907ED">
        <w:rPr>
          <w:rFonts w:cs="B Nazanin" w:hint="cs"/>
          <w:rtl/>
          <w:lang w:bidi="fa-IR"/>
        </w:rPr>
        <w:t>می‌انجامد</w:t>
      </w:r>
      <w:r w:rsidRPr="003907ED">
        <w:rPr>
          <w:rFonts w:cs="B Nazanin"/>
          <w:rtl/>
          <w:lang w:bidi="fa-IR"/>
        </w:rPr>
        <w:t>.</w:t>
      </w:r>
      <w:r w:rsidRPr="003907ED">
        <w:rPr>
          <w:rFonts w:cs="B Nazanin" w:hint="cs"/>
          <w:rtl/>
          <w:lang w:bidi="fa-IR"/>
        </w:rPr>
        <w:t xml:space="preserve"> این مقاله با هدف مقایسه اثرگذاری آموزش متداول ترویجی و آموزش تلفیقی (ترکیبی از آموزش چهره ‌به چهره و آموزش الکترونیک) بر تغییر و بهبود دانش و نگرش جوانان (28ـ15سال) روستایی دهستان رازآور استان کرمانشاه نسبت به کشاورزی ارگانیک به انجام رسید.    </w:t>
      </w:r>
    </w:p>
    <w:p w:rsidR="00FE4C3D" w:rsidRPr="003907ED" w:rsidRDefault="00FE4C3D" w:rsidP="00C856E6">
      <w:pPr>
        <w:jc w:val="both"/>
        <w:rPr>
          <w:rFonts w:cs="B Nazanin"/>
          <w:rtl/>
          <w:lang w:bidi="fa-IR"/>
        </w:rPr>
      </w:pPr>
      <w:r>
        <w:rPr>
          <w:rFonts w:cs="B Nazanin" w:hint="cs"/>
          <w:rtl/>
          <w:lang w:bidi="fa-IR"/>
        </w:rPr>
        <w:t xml:space="preserve">در قالب </w:t>
      </w:r>
      <w:r w:rsidRPr="003907ED">
        <w:rPr>
          <w:rFonts w:cs="B Nazanin" w:hint="cs"/>
          <w:rtl/>
          <w:lang w:bidi="fa-IR"/>
        </w:rPr>
        <w:t>مطالعه‌ای نیمه تجربی</w:t>
      </w:r>
      <w:r>
        <w:rPr>
          <w:rFonts w:cs="B Nazanin" w:hint="cs"/>
          <w:rtl/>
          <w:lang w:bidi="fa-IR"/>
        </w:rPr>
        <w:t>،</w:t>
      </w:r>
      <w:r w:rsidRPr="003907ED">
        <w:rPr>
          <w:rFonts w:cs="B Nazanin" w:hint="cs"/>
          <w:rtl/>
          <w:lang w:bidi="fa-IR"/>
        </w:rPr>
        <w:t xml:space="preserve"> دو گروه جوانان روستایی پس از اجرای پیش آزمون تحت تأثیر دو شیوه "آموزش تلفیقی" و "متداول" قرار گرفته‌ و در نهایت پس آزمون در مورد آنها به اجرا درآمد. آموزش متداول شامل چهار کلاس آموزشی </w:t>
      </w:r>
      <w:r w:rsidR="00C856E6">
        <w:rPr>
          <w:rFonts w:cs="B Nazanin" w:hint="cs"/>
          <w:rtl/>
          <w:lang w:bidi="fa-IR"/>
        </w:rPr>
        <w:t>یک ساعته در طول دو هفته با بهره</w:t>
      </w:r>
      <w:r w:rsidR="00C856E6">
        <w:rPr>
          <w:rFonts w:cs="B Nazanin"/>
          <w:lang w:bidi="fa-IR"/>
        </w:rPr>
        <w:t xml:space="preserve"> </w:t>
      </w:r>
      <w:r w:rsidRPr="003907ED">
        <w:rPr>
          <w:rFonts w:cs="B Nazanin" w:hint="cs"/>
          <w:rtl/>
          <w:lang w:bidi="fa-IR"/>
        </w:rPr>
        <w:t>گیری از روش های معمول تدریس</w:t>
      </w:r>
      <w:r>
        <w:rPr>
          <w:rFonts w:cs="B Nazanin" w:hint="cs"/>
          <w:rtl/>
          <w:lang w:bidi="fa-IR"/>
        </w:rPr>
        <w:t>،</w:t>
      </w:r>
      <w:r w:rsidRPr="003907ED">
        <w:rPr>
          <w:rFonts w:cs="B Nazanin" w:hint="cs"/>
          <w:rtl/>
          <w:lang w:bidi="fa-IR"/>
        </w:rPr>
        <w:t xml:space="preserve"> و آموزش تلفیقی شامل دو کلاس حضوری 45 دقیقه‌ای، دریافت یک لوح فشرده و یادگیری مابقی محتوا از طریق وبلاگ طراحی شده بدین منظور ضمن برخورداری از امکان پرسش و پاسخ از طریق رایانامه بود. به منظور سنجش دانش و نگرش پرسشنامه مورد استفاده قرار گرفت. </w:t>
      </w:r>
      <w:r w:rsidRPr="003907ED">
        <w:rPr>
          <w:rFonts w:cs="B Nazanin" w:hint="cs"/>
          <w:rtl/>
        </w:rPr>
        <w:t xml:space="preserve">روایی صوری پرسشنامه </w:t>
      </w:r>
      <w:r w:rsidRPr="003907ED">
        <w:rPr>
          <w:rFonts w:cs="B Nazanin" w:hint="cs"/>
          <w:rtl/>
          <w:lang w:bidi="fa-IR"/>
        </w:rPr>
        <w:t xml:space="preserve">تحقیق توسط </w:t>
      </w:r>
      <w:r w:rsidR="00C856E6">
        <w:rPr>
          <w:rFonts w:cs="B Nazanin" w:hint="cs"/>
          <w:rtl/>
          <w:lang w:bidi="fa-IR"/>
        </w:rPr>
        <w:t>چهار</w:t>
      </w:r>
      <w:r w:rsidRPr="003907ED">
        <w:rPr>
          <w:rFonts w:cs="B Nazanin" w:hint="cs"/>
          <w:rtl/>
          <w:lang w:bidi="fa-IR"/>
        </w:rPr>
        <w:t xml:space="preserve"> تن از صاحبنظران و پایایی آن با یک مطالعه راهنما در خارج از نمونه اصلی محاسبه گردید (82 /0و 78/0=</w:t>
      </w:r>
      <w:r w:rsidRPr="003907ED">
        <w:rPr>
          <w:rFonts w:hint="cs"/>
          <w:rtl/>
          <w:lang w:bidi="fa-IR"/>
        </w:rPr>
        <w:t>α</w:t>
      </w:r>
      <w:r w:rsidRPr="003907ED">
        <w:rPr>
          <w:rFonts w:cs="B Nazanin" w:hint="cs"/>
          <w:rtl/>
          <w:lang w:bidi="fa-IR"/>
        </w:rPr>
        <w:t xml:space="preserve">). نتایج آزمون ناپارامتری ویلکاکسون وجود تفاوت معنی‌داری را در سطح دانش و نگرش جوانان در قبل و بعد از شرکت در هر دو دوره آموزش تلفیقی و متداول به اثبات رساند. بر اساس نتایج آزمون من‌ویتنی شرکت در دوره آموزش تلفیقی در مقایسه با آموزش متداول سبب ایجاد نگرش مثبت تری نسبت به کشاورزی ارگانیک در جوانان گردید. </w:t>
      </w:r>
    </w:p>
    <w:p w:rsidR="00FE4C3D" w:rsidRPr="003907ED" w:rsidRDefault="00FE4C3D" w:rsidP="00FE4C3D">
      <w:pPr>
        <w:jc w:val="both"/>
        <w:rPr>
          <w:rFonts w:cs="B Nazanin"/>
          <w:lang w:bidi="fa-IR"/>
        </w:rPr>
      </w:pPr>
    </w:p>
    <w:p w:rsidR="00FE4C3D" w:rsidRPr="003907ED" w:rsidRDefault="00FE4C3D" w:rsidP="00FE4C3D">
      <w:pPr>
        <w:spacing w:before="100" w:beforeAutospacing="1" w:after="100" w:afterAutospacing="1"/>
        <w:jc w:val="both"/>
        <w:outlineLvl w:val="2"/>
        <w:rPr>
          <w:rFonts w:ascii="Arial" w:hAnsi="Arial" w:cs="B Nazanin"/>
          <w:color w:val="333333"/>
          <w:rtl/>
          <w:lang w:val="en"/>
        </w:rPr>
      </w:pPr>
    </w:p>
    <w:p w:rsidR="00FE4C3D" w:rsidRPr="003907ED" w:rsidRDefault="00FE4C3D" w:rsidP="00FE4C3D">
      <w:pPr>
        <w:jc w:val="both"/>
        <w:rPr>
          <w:rFonts w:cs="B Nazanin"/>
          <w:b/>
          <w:bCs/>
          <w:sz w:val="26"/>
          <w:szCs w:val="26"/>
          <w:rtl/>
          <w:lang w:bidi="fa-IR"/>
        </w:rPr>
      </w:pPr>
      <w:r w:rsidRPr="003907ED">
        <w:rPr>
          <w:rFonts w:cs="B Nazanin" w:hint="cs"/>
          <w:b/>
          <w:bCs/>
          <w:sz w:val="26"/>
          <w:szCs w:val="26"/>
          <w:rtl/>
          <w:lang w:bidi="fa-IR"/>
        </w:rPr>
        <w:t>کلمات کلیدی</w:t>
      </w:r>
    </w:p>
    <w:p w:rsidR="00FE4C3D" w:rsidRPr="003907ED" w:rsidRDefault="00FE4C3D" w:rsidP="00FE4C3D">
      <w:pPr>
        <w:jc w:val="both"/>
        <w:rPr>
          <w:rFonts w:cs="B Nazanin"/>
          <w:rtl/>
          <w:lang w:bidi="fa-IR"/>
        </w:rPr>
      </w:pPr>
      <w:r w:rsidRPr="003907ED">
        <w:rPr>
          <w:rFonts w:cs="B Nazanin" w:hint="cs"/>
          <w:rtl/>
          <w:lang w:bidi="fa-IR"/>
        </w:rPr>
        <w:t>آموزش تلفیقی، کشاورزی ارگانیک، جوانان روستایی، دهستان بیلوار، استان کرمانشاه</w:t>
      </w:r>
    </w:p>
    <w:p w:rsidR="00FE4C3D" w:rsidRPr="003907ED" w:rsidRDefault="00FE4C3D" w:rsidP="00FE4C3D">
      <w:pPr>
        <w:jc w:val="both"/>
        <w:rPr>
          <w:rFonts w:cs="B Nazanin"/>
          <w:lang w:bidi="fa-IR"/>
        </w:rPr>
      </w:pPr>
    </w:p>
    <w:p w:rsidR="00FE4C3D" w:rsidRPr="003907ED" w:rsidRDefault="00FE4C3D" w:rsidP="00FE4C3D">
      <w:pPr>
        <w:jc w:val="both"/>
        <w:rPr>
          <w:rFonts w:cs="B Nazanin"/>
          <w:rtl/>
          <w:lang w:bidi="fa-IR"/>
        </w:rPr>
      </w:pPr>
    </w:p>
    <w:p w:rsidR="00FE4C3D" w:rsidRDefault="00FE4C3D" w:rsidP="00FE4C3D">
      <w:pPr>
        <w:jc w:val="both"/>
        <w:rPr>
          <w:rFonts w:cs="B Nazanin"/>
          <w:b/>
          <w:bCs/>
          <w:sz w:val="26"/>
          <w:szCs w:val="26"/>
          <w:rtl/>
          <w:lang w:bidi="fa-IR"/>
        </w:rPr>
      </w:pPr>
    </w:p>
    <w:p w:rsidR="00FE4C3D" w:rsidRDefault="00FE4C3D" w:rsidP="00FE4C3D">
      <w:pPr>
        <w:jc w:val="both"/>
        <w:rPr>
          <w:rFonts w:cs="B Nazanin"/>
          <w:b/>
          <w:bCs/>
          <w:sz w:val="26"/>
          <w:szCs w:val="26"/>
          <w:rtl/>
          <w:lang w:bidi="fa-IR"/>
        </w:rPr>
      </w:pPr>
    </w:p>
    <w:p w:rsidR="00FE4C3D" w:rsidRDefault="00FE4C3D" w:rsidP="00FE4C3D">
      <w:pPr>
        <w:jc w:val="both"/>
        <w:rPr>
          <w:rFonts w:cs="B Nazanin"/>
          <w:b/>
          <w:bCs/>
          <w:sz w:val="26"/>
          <w:szCs w:val="26"/>
          <w:rtl/>
          <w:lang w:bidi="fa-IR"/>
        </w:rPr>
      </w:pPr>
    </w:p>
    <w:p w:rsidR="00FE4C3D" w:rsidRDefault="00FE4C3D" w:rsidP="00FE4C3D">
      <w:pPr>
        <w:jc w:val="both"/>
        <w:rPr>
          <w:rFonts w:cs="B Nazanin"/>
          <w:b/>
          <w:bCs/>
          <w:sz w:val="26"/>
          <w:szCs w:val="26"/>
          <w:rtl/>
          <w:lang w:bidi="fa-IR"/>
        </w:rPr>
      </w:pPr>
    </w:p>
    <w:p w:rsidR="00FE4C3D" w:rsidRDefault="00FE4C3D" w:rsidP="00FE4C3D">
      <w:pPr>
        <w:jc w:val="both"/>
        <w:rPr>
          <w:rFonts w:cs="B Nazanin"/>
          <w:b/>
          <w:bCs/>
          <w:sz w:val="26"/>
          <w:szCs w:val="26"/>
          <w:lang w:bidi="fa-IR"/>
        </w:rPr>
      </w:pPr>
    </w:p>
    <w:p w:rsidR="00FE4C3D" w:rsidRPr="003907ED" w:rsidRDefault="00FE4C3D" w:rsidP="00FE4C3D">
      <w:pPr>
        <w:jc w:val="both"/>
        <w:rPr>
          <w:rFonts w:cs="B Nazanin"/>
          <w:b/>
          <w:bCs/>
          <w:sz w:val="26"/>
          <w:szCs w:val="26"/>
          <w:rtl/>
          <w:lang w:bidi="fa-IR"/>
        </w:rPr>
      </w:pPr>
    </w:p>
    <w:p w:rsidR="00FE4C3D" w:rsidRPr="003907ED" w:rsidRDefault="00FE4C3D" w:rsidP="00FE4C3D">
      <w:pPr>
        <w:jc w:val="both"/>
        <w:rPr>
          <w:rFonts w:cs="B Nazanin"/>
          <w:b/>
          <w:bCs/>
          <w:sz w:val="26"/>
          <w:szCs w:val="26"/>
          <w:rtl/>
          <w:lang w:bidi="fa-IR"/>
        </w:rPr>
      </w:pPr>
      <w:r w:rsidRPr="003907ED">
        <w:rPr>
          <w:rFonts w:cs="B Nazanin" w:hint="cs"/>
          <w:b/>
          <w:bCs/>
          <w:sz w:val="26"/>
          <w:szCs w:val="26"/>
          <w:rtl/>
          <w:lang w:bidi="fa-IR"/>
        </w:rPr>
        <w:lastRenderedPageBreak/>
        <w:t>مقدمه</w:t>
      </w:r>
    </w:p>
    <w:p w:rsidR="00FE4C3D" w:rsidRPr="003907ED" w:rsidRDefault="00FE4C3D" w:rsidP="00E075BE">
      <w:pPr>
        <w:jc w:val="both"/>
        <w:rPr>
          <w:rFonts w:cs="B Nazanin"/>
          <w:rtl/>
          <w:lang w:bidi="fa-IR"/>
        </w:rPr>
      </w:pPr>
      <w:r w:rsidRPr="003907ED">
        <w:rPr>
          <w:rFonts w:cs="B Nazanin" w:hint="cs"/>
          <w:rtl/>
          <w:lang w:bidi="fa-IR"/>
        </w:rPr>
        <w:t>در طی دو دهه گذشته دستیابی به کشاورزی پایدار و ارگانیک به عنوان عمده‌ترین چالش اساسی دولت‌ها در کشورهای توسعه یافته و در حال توسعه، مطرح بوده است.</w:t>
      </w:r>
      <w:r w:rsidRPr="003907ED">
        <w:rPr>
          <w:rFonts w:cs="B Nazanin"/>
          <w:rtl/>
          <w:lang w:bidi="fa-IR"/>
        </w:rPr>
        <w:t xml:space="preserve"> كشاورزي ارگانيك،</w:t>
      </w:r>
      <w:r w:rsidRPr="003907ED">
        <w:rPr>
          <w:rFonts w:cs="B Nazanin" w:hint="cs"/>
          <w:rtl/>
          <w:lang w:bidi="fa-IR"/>
        </w:rPr>
        <w:t xml:space="preserve"> </w:t>
      </w:r>
      <w:r w:rsidRPr="003907ED">
        <w:rPr>
          <w:rFonts w:cs="B Nazanin"/>
          <w:rtl/>
          <w:lang w:bidi="fa-IR"/>
        </w:rPr>
        <w:t>نوعي نظام اقتصادي،</w:t>
      </w:r>
      <w:r w:rsidRPr="003907ED">
        <w:rPr>
          <w:rFonts w:cs="B Nazanin" w:hint="cs"/>
          <w:rtl/>
          <w:lang w:bidi="fa-IR"/>
        </w:rPr>
        <w:t xml:space="preserve"> </w:t>
      </w:r>
      <w:r w:rsidRPr="003907ED">
        <w:rPr>
          <w:rFonts w:cs="B Nazanin"/>
          <w:rtl/>
          <w:lang w:bidi="fa-IR"/>
        </w:rPr>
        <w:t>اجتماعي و مديريت توليدي اكولوژيك است كه شناخت كاملي از خاك و</w:t>
      </w:r>
      <w:r w:rsidRPr="003907ED">
        <w:rPr>
          <w:rFonts w:cs="B Nazanin" w:hint="cs"/>
          <w:rtl/>
          <w:lang w:bidi="fa-IR"/>
        </w:rPr>
        <w:t xml:space="preserve"> </w:t>
      </w:r>
      <w:r w:rsidRPr="003907ED">
        <w:rPr>
          <w:rFonts w:cs="B Nazanin"/>
          <w:rtl/>
          <w:lang w:bidi="fa-IR"/>
        </w:rPr>
        <w:t>اجزاي تشكيل دهنده آن دارد.</w:t>
      </w:r>
      <w:r w:rsidRPr="003907ED">
        <w:rPr>
          <w:rFonts w:cs="B Nazanin" w:hint="cs"/>
          <w:rtl/>
          <w:lang w:bidi="fa-IR"/>
        </w:rPr>
        <w:t xml:space="preserve"> </w:t>
      </w:r>
      <w:r w:rsidRPr="003907ED">
        <w:rPr>
          <w:rFonts w:cs="B Nazanin"/>
          <w:rtl/>
          <w:lang w:bidi="fa-IR"/>
        </w:rPr>
        <w:t>اين نظام با افزايش حاصلخيزي خاك براي توليد مواد غذايي انسان در چرخه بيولوژيكي سعي دارد،</w:t>
      </w:r>
      <w:r w:rsidRPr="003907ED">
        <w:rPr>
          <w:rFonts w:cs="B Nazanin" w:hint="cs"/>
          <w:rtl/>
          <w:lang w:bidi="fa-IR"/>
        </w:rPr>
        <w:t xml:space="preserve"> از </w:t>
      </w:r>
      <w:r w:rsidRPr="003907ED">
        <w:rPr>
          <w:rFonts w:cs="B Nazanin"/>
          <w:rtl/>
          <w:lang w:bidi="fa-IR"/>
        </w:rPr>
        <w:t>ورود نهاده</w:t>
      </w:r>
      <w:r w:rsidRPr="003907ED">
        <w:rPr>
          <w:rFonts w:cs="B Nazanin" w:hint="cs"/>
          <w:rtl/>
          <w:lang w:bidi="fa-IR"/>
        </w:rPr>
        <w:t>‌های</w:t>
      </w:r>
      <w:r w:rsidRPr="003907ED">
        <w:rPr>
          <w:rFonts w:cs="B Nazanin"/>
          <w:rtl/>
          <w:lang w:bidi="fa-IR"/>
        </w:rPr>
        <w:t xml:space="preserve"> خارجي (آفت</w:t>
      </w:r>
      <w:r w:rsidRPr="003907ED">
        <w:rPr>
          <w:rFonts w:cs="B Nazanin" w:hint="cs"/>
          <w:rtl/>
          <w:lang w:bidi="fa-IR"/>
        </w:rPr>
        <w:t>‌</w:t>
      </w:r>
      <w:r w:rsidRPr="003907ED">
        <w:rPr>
          <w:rFonts w:cs="B Nazanin"/>
          <w:rtl/>
          <w:lang w:bidi="fa-IR"/>
        </w:rPr>
        <w:t>كش</w:t>
      </w:r>
      <w:r w:rsidRPr="003907ED">
        <w:rPr>
          <w:rFonts w:cs="B Nazanin" w:hint="cs"/>
          <w:rtl/>
          <w:lang w:bidi="fa-IR"/>
        </w:rPr>
        <w:t>‌</w:t>
      </w:r>
      <w:r w:rsidRPr="003907ED">
        <w:rPr>
          <w:rFonts w:cs="B Nazanin"/>
          <w:rtl/>
          <w:lang w:bidi="fa-IR"/>
        </w:rPr>
        <w:t>ها، علف</w:t>
      </w:r>
      <w:r w:rsidRPr="003907ED">
        <w:rPr>
          <w:rFonts w:cs="B Nazanin" w:hint="cs"/>
          <w:rtl/>
          <w:lang w:bidi="fa-IR"/>
        </w:rPr>
        <w:t>‌</w:t>
      </w:r>
      <w:r w:rsidRPr="003907ED">
        <w:rPr>
          <w:rFonts w:cs="B Nazanin"/>
          <w:rtl/>
          <w:lang w:bidi="fa-IR"/>
        </w:rPr>
        <w:t>كشها،</w:t>
      </w:r>
      <w:r w:rsidRPr="003907ED">
        <w:rPr>
          <w:rFonts w:cs="B Nazanin"/>
          <w:lang w:bidi="fa-IR"/>
        </w:rPr>
        <w:t xml:space="preserve"> </w:t>
      </w:r>
      <w:r w:rsidRPr="003907ED">
        <w:rPr>
          <w:rFonts w:cs="B Nazanin"/>
          <w:rtl/>
          <w:lang w:bidi="fa-IR"/>
        </w:rPr>
        <w:t>كودهاي شيميايي)</w:t>
      </w:r>
      <w:r w:rsidRPr="003907ED">
        <w:rPr>
          <w:rFonts w:cs="B Nazanin" w:hint="cs"/>
          <w:rtl/>
          <w:lang w:bidi="fa-IR"/>
        </w:rPr>
        <w:t xml:space="preserve"> </w:t>
      </w:r>
      <w:r w:rsidRPr="003907ED">
        <w:rPr>
          <w:rFonts w:cs="B Nazanin"/>
          <w:rtl/>
          <w:lang w:bidi="fa-IR"/>
        </w:rPr>
        <w:t xml:space="preserve">به فرايند توليد </w:t>
      </w:r>
      <w:r w:rsidRPr="003907ED">
        <w:rPr>
          <w:rFonts w:cs="B Nazanin" w:hint="cs"/>
          <w:rtl/>
          <w:lang w:bidi="fa-IR"/>
        </w:rPr>
        <w:t>جلوگیری کند</w:t>
      </w:r>
      <w:r w:rsidRPr="003907ED">
        <w:rPr>
          <w:rFonts w:cs="B Nazanin"/>
          <w:rtl/>
          <w:lang w:bidi="fa-IR"/>
        </w:rPr>
        <w:t xml:space="preserve"> تا با حداقل هزينه به رابطه پايدار ميان انسان،</w:t>
      </w:r>
      <w:r w:rsidRPr="003907ED">
        <w:rPr>
          <w:rFonts w:cs="B Nazanin" w:hint="cs"/>
          <w:rtl/>
          <w:lang w:bidi="fa-IR"/>
        </w:rPr>
        <w:t xml:space="preserve"> </w:t>
      </w:r>
      <w:r w:rsidRPr="003907ED">
        <w:rPr>
          <w:rFonts w:cs="B Nazanin"/>
          <w:rtl/>
          <w:lang w:bidi="fa-IR"/>
        </w:rPr>
        <w:t>محيط زيست و موجودات زنده بيانجامد.</w:t>
      </w:r>
      <w:r w:rsidRPr="003907ED">
        <w:rPr>
          <w:rFonts w:cs="B Nazanin" w:hint="cs"/>
          <w:rtl/>
          <w:lang w:bidi="fa-IR"/>
        </w:rPr>
        <w:t xml:space="preserve"> اصول و اهداف کشاورزی ارگانیک عبارتند از (محمودی و همکاران، 1387):</w:t>
      </w:r>
    </w:p>
    <w:p w:rsidR="00FE4C3D" w:rsidRPr="003907ED" w:rsidRDefault="00FE4C3D" w:rsidP="00FE4C3D">
      <w:pPr>
        <w:pStyle w:val="ListParagraph"/>
        <w:numPr>
          <w:ilvl w:val="0"/>
          <w:numId w:val="2"/>
        </w:numPr>
        <w:bidi/>
        <w:spacing w:line="240" w:lineRule="auto"/>
        <w:jc w:val="both"/>
        <w:rPr>
          <w:rFonts w:cs="B Nazanin"/>
          <w:sz w:val="24"/>
          <w:szCs w:val="24"/>
          <w:rtl/>
          <w:lang w:bidi="fa-IR"/>
        </w:rPr>
      </w:pPr>
      <w:r w:rsidRPr="003907ED">
        <w:rPr>
          <w:rFonts w:cs="B Nazanin" w:hint="cs"/>
          <w:sz w:val="24"/>
          <w:szCs w:val="24"/>
          <w:rtl/>
          <w:lang w:bidi="fa-IR"/>
        </w:rPr>
        <w:t>حفظ حاصلخیزی خاک در دراز مدت، از طریق به‌کارگیری راهکار‌های زیست محورانه</w:t>
      </w:r>
    </w:p>
    <w:p w:rsidR="00FE4C3D" w:rsidRPr="003907ED" w:rsidRDefault="00FE4C3D" w:rsidP="00FE4C3D">
      <w:pPr>
        <w:pStyle w:val="ListParagraph"/>
        <w:numPr>
          <w:ilvl w:val="0"/>
          <w:numId w:val="2"/>
        </w:numPr>
        <w:bidi/>
        <w:spacing w:line="240" w:lineRule="auto"/>
        <w:jc w:val="both"/>
        <w:rPr>
          <w:rFonts w:cs="B Nazanin"/>
          <w:sz w:val="24"/>
          <w:szCs w:val="24"/>
          <w:rtl/>
          <w:lang w:bidi="fa-IR"/>
        </w:rPr>
      </w:pPr>
      <w:r w:rsidRPr="003907ED">
        <w:rPr>
          <w:rFonts w:cs="B Nazanin" w:hint="cs"/>
          <w:sz w:val="24"/>
          <w:szCs w:val="24"/>
          <w:rtl/>
          <w:lang w:bidi="fa-IR"/>
        </w:rPr>
        <w:t>بازیافت بقایای گیاهی و جانوری به منظور بازگرداندن عناصر شیمیایی معدنی به خاک و در نتیجه، کاهش کاربرد نهاده‌های برون‌مزرعه‌ای و حفظ چرخه طبیعی عناصر غذایی؛</w:t>
      </w:r>
    </w:p>
    <w:p w:rsidR="00FE4C3D" w:rsidRPr="003907ED" w:rsidRDefault="00FE4C3D" w:rsidP="00FE4C3D">
      <w:pPr>
        <w:pStyle w:val="ListParagraph"/>
        <w:numPr>
          <w:ilvl w:val="0"/>
          <w:numId w:val="2"/>
        </w:numPr>
        <w:bidi/>
        <w:spacing w:line="240" w:lineRule="auto"/>
        <w:jc w:val="both"/>
        <w:rPr>
          <w:rFonts w:cs="B Nazanin"/>
          <w:sz w:val="24"/>
          <w:szCs w:val="24"/>
          <w:rtl/>
          <w:lang w:bidi="fa-IR"/>
        </w:rPr>
      </w:pPr>
      <w:r w:rsidRPr="003907ED">
        <w:rPr>
          <w:rFonts w:cs="B Nazanin" w:hint="cs"/>
          <w:sz w:val="24"/>
          <w:szCs w:val="24"/>
          <w:rtl/>
          <w:lang w:bidi="fa-IR"/>
        </w:rPr>
        <w:t>منع کاربرد نهاده‌های شیمیایی مصنوعی مانند آفت کش‌ها،</w:t>
      </w:r>
      <w:r w:rsidR="00825C1C">
        <w:rPr>
          <w:rFonts w:cs="B Nazanin" w:hint="cs"/>
          <w:sz w:val="24"/>
          <w:szCs w:val="24"/>
          <w:rtl/>
          <w:lang w:bidi="fa-IR"/>
        </w:rPr>
        <w:t xml:space="preserve"> کود‌ها و افزودنی‌های شیمیایی؛ </w:t>
      </w:r>
    </w:p>
    <w:p w:rsidR="00FE4C3D" w:rsidRPr="003907ED" w:rsidRDefault="00FE4C3D" w:rsidP="00FE4C3D">
      <w:pPr>
        <w:pStyle w:val="ListParagraph"/>
        <w:numPr>
          <w:ilvl w:val="0"/>
          <w:numId w:val="2"/>
        </w:numPr>
        <w:bidi/>
        <w:spacing w:line="240" w:lineRule="auto"/>
        <w:jc w:val="both"/>
        <w:rPr>
          <w:rFonts w:cs="B Nazanin"/>
          <w:sz w:val="24"/>
          <w:szCs w:val="24"/>
          <w:rtl/>
          <w:lang w:bidi="fa-IR"/>
        </w:rPr>
      </w:pPr>
      <w:r w:rsidRPr="003907ED">
        <w:rPr>
          <w:rFonts w:cs="B Nazanin" w:hint="cs"/>
          <w:sz w:val="24"/>
          <w:szCs w:val="24"/>
          <w:rtl/>
          <w:lang w:bidi="fa-IR"/>
        </w:rPr>
        <w:t>اتکا به نهاده‌ها و منابع تجدیدپذیر برای حفظ منابع تولید.</w:t>
      </w:r>
    </w:p>
    <w:p w:rsidR="00FE4C3D" w:rsidRPr="003907ED" w:rsidRDefault="00FE4C3D" w:rsidP="00FE4C3D">
      <w:pPr>
        <w:jc w:val="both"/>
        <w:rPr>
          <w:rFonts w:cs="B Nazanin"/>
          <w:rtl/>
          <w:lang w:bidi="fa-IR"/>
        </w:rPr>
      </w:pPr>
      <w:r w:rsidRPr="003907ED">
        <w:rPr>
          <w:rFonts w:cs="B Nazanin" w:hint="cs"/>
          <w:rtl/>
          <w:lang w:bidi="fa-IR"/>
        </w:rPr>
        <w:t xml:space="preserve">چهار اصل </w:t>
      </w:r>
      <w:r w:rsidRPr="003907ED">
        <w:rPr>
          <w:rFonts w:cs="B Nazanin"/>
          <w:rtl/>
          <w:lang w:bidi="fa-IR"/>
        </w:rPr>
        <w:t>منشور کشاورزی ارگانیک عبارتند از</w:t>
      </w:r>
      <w:r w:rsidRPr="003907ED">
        <w:rPr>
          <w:rFonts w:cs="B Nazanin" w:hint="cs"/>
          <w:rtl/>
          <w:lang w:bidi="fa-IR"/>
        </w:rPr>
        <w:t xml:space="preserve"> </w:t>
      </w:r>
      <w:r w:rsidRPr="003907ED">
        <w:rPr>
          <w:rFonts w:cs="B Nazanin"/>
          <w:rtl/>
          <w:lang w:bidi="fa-IR"/>
        </w:rPr>
        <w:t xml:space="preserve">(جعفری  و همکاران، </w:t>
      </w:r>
      <w:r w:rsidRPr="003907ED">
        <w:rPr>
          <w:rFonts w:cs="B Nazanin" w:hint="cs"/>
          <w:rtl/>
          <w:lang w:bidi="fa-IR"/>
        </w:rPr>
        <w:t>1386</w:t>
      </w:r>
      <w:r w:rsidRPr="003907ED">
        <w:rPr>
          <w:rFonts w:cs="B Nazanin"/>
          <w:rtl/>
          <w:lang w:bidi="fa-IR"/>
        </w:rPr>
        <w:t>):</w:t>
      </w:r>
    </w:p>
    <w:p w:rsidR="00FE4C3D" w:rsidRPr="003907ED" w:rsidRDefault="00FE4C3D" w:rsidP="00F1552B">
      <w:pPr>
        <w:numPr>
          <w:ilvl w:val="0"/>
          <w:numId w:val="10"/>
        </w:numPr>
        <w:spacing w:after="200"/>
        <w:jc w:val="both"/>
        <w:rPr>
          <w:rFonts w:cs="B Nazanin"/>
          <w:rtl/>
          <w:lang w:bidi="fa-IR"/>
        </w:rPr>
      </w:pPr>
      <w:r w:rsidRPr="003907ED">
        <w:rPr>
          <w:rFonts w:cs="B Nazanin"/>
          <w:rtl/>
          <w:lang w:bidi="fa-IR"/>
        </w:rPr>
        <w:t>اصل سلامت</w:t>
      </w:r>
      <w:r w:rsidRPr="003907ED">
        <w:rPr>
          <w:rFonts w:cs="B Nazanin"/>
          <w:vertAlign w:val="superscript"/>
          <w:rtl/>
          <w:lang w:bidi="fa-IR"/>
        </w:rPr>
        <w:footnoteReference w:id="1"/>
      </w:r>
      <w:r w:rsidRPr="003907ED">
        <w:rPr>
          <w:rFonts w:cs="B Nazanin"/>
          <w:rtl/>
          <w:lang w:bidi="fa-IR"/>
        </w:rPr>
        <w:t>: باید سلامت انسان، جانوران، گیاهان، خاک و در مجموع کره زمین را به صورت یک</w:t>
      </w:r>
      <w:r w:rsidRPr="003907ED">
        <w:rPr>
          <w:rFonts w:cs="B Nazanin" w:hint="cs"/>
          <w:rtl/>
          <w:lang w:bidi="fa-IR"/>
        </w:rPr>
        <w:softHyphen/>
      </w:r>
      <w:r w:rsidRPr="003907ED">
        <w:rPr>
          <w:rFonts w:cs="B Nazanin"/>
          <w:rtl/>
          <w:lang w:bidi="fa-IR"/>
        </w:rPr>
        <w:t>پار</w:t>
      </w:r>
      <w:r w:rsidRPr="003907ED">
        <w:rPr>
          <w:rFonts w:cs="B Nazanin" w:hint="cs"/>
          <w:rtl/>
          <w:lang w:bidi="fa-IR"/>
        </w:rPr>
        <w:t>چ</w:t>
      </w:r>
      <w:r w:rsidRPr="003907ED">
        <w:rPr>
          <w:rFonts w:cs="B Nazanin"/>
          <w:rtl/>
          <w:lang w:bidi="fa-IR"/>
        </w:rPr>
        <w:t xml:space="preserve">ه و </w:t>
      </w:r>
      <w:r w:rsidRPr="003907ED">
        <w:rPr>
          <w:rFonts w:cs="B Nazanin" w:hint="cs"/>
          <w:rtl/>
          <w:lang w:bidi="fa-IR"/>
        </w:rPr>
        <w:t>با</w:t>
      </w:r>
      <w:r w:rsidRPr="003907ED">
        <w:rPr>
          <w:rFonts w:cs="B Nazanin"/>
          <w:rtl/>
          <w:lang w:bidi="fa-IR"/>
        </w:rPr>
        <w:t xml:space="preserve"> کلیت</w:t>
      </w:r>
      <w:r w:rsidRPr="003907ED">
        <w:rPr>
          <w:rFonts w:cs="B Nazanin" w:hint="cs"/>
          <w:rtl/>
          <w:lang w:bidi="fa-IR"/>
        </w:rPr>
        <w:t>ی</w:t>
      </w:r>
      <w:r w:rsidRPr="003907ED">
        <w:rPr>
          <w:rFonts w:cs="B Nazanin"/>
          <w:rtl/>
          <w:lang w:bidi="fa-IR"/>
        </w:rPr>
        <w:t xml:space="preserve"> غیر قابل تفکیک مد نظر قرارداد و </w:t>
      </w:r>
      <w:r w:rsidRPr="003907ED">
        <w:rPr>
          <w:rFonts w:cs="B Nazanin" w:hint="cs"/>
          <w:rtl/>
          <w:lang w:bidi="fa-IR"/>
        </w:rPr>
        <w:t>برای</w:t>
      </w:r>
      <w:r w:rsidRPr="003907ED">
        <w:rPr>
          <w:rFonts w:cs="B Nazanin"/>
          <w:rtl/>
          <w:lang w:bidi="fa-IR"/>
        </w:rPr>
        <w:t xml:space="preserve"> حفاظت از آن</w:t>
      </w:r>
      <w:r w:rsidRPr="003907ED">
        <w:rPr>
          <w:rFonts w:cs="B Nazanin" w:hint="cs"/>
          <w:rtl/>
          <w:lang w:bidi="fa-IR"/>
        </w:rPr>
        <w:softHyphen/>
        <w:t>ها</w:t>
      </w:r>
      <w:r w:rsidRPr="003907ED">
        <w:rPr>
          <w:rFonts w:cs="B Nazanin"/>
          <w:rtl/>
          <w:lang w:bidi="fa-IR"/>
        </w:rPr>
        <w:t xml:space="preserve"> </w:t>
      </w:r>
      <w:r w:rsidRPr="003907ED">
        <w:rPr>
          <w:rFonts w:cs="B Nazanin" w:hint="cs"/>
          <w:rtl/>
          <w:lang w:bidi="fa-IR"/>
        </w:rPr>
        <w:t>کوشید</w:t>
      </w:r>
      <w:r w:rsidRPr="003907ED">
        <w:rPr>
          <w:rFonts w:cs="B Nazanin"/>
          <w:rtl/>
          <w:lang w:bidi="fa-IR"/>
        </w:rPr>
        <w:t>.</w:t>
      </w:r>
    </w:p>
    <w:p w:rsidR="00FE4C3D" w:rsidRPr="003907ED" w:rsidRDefault="00FE4C3D" w:rsidP="00FE4C3D">
      <w:pPr>
        <w:numPr>
          <w:ilvl w:val="0"/>
          <w:numId w:val="10"/>
        </w:numPr>
        <w:spacing w:after="200"/>
        <w:jc w:val="both"/>
        <w:rPr>
          <w:rFonts w:cs="B Nazanin"/>
          <w:lang w:bidi="fa-IR"/>
        </w:rPr>
      </w:pPr>
      <w:r w:rsidRPr="003907ED">
        <w:rPr>
          <w:rFonts w:cs="B Nazanin"/>
          <w:rtl/>
          <w:lang w:bidi="fa-IR"/>
        </w:rPr>
        <w:t>اصل اکولوژی</w:t>
      </w:r>
      <w:r w:rsidRPr="003907ED">
        <w:rPr>
          <w:rFonts w:cs="B Nazanin"/>
          <w:vertAlign w:val="superscript"/>
          <w:rtl/>
          <w:lang w:bidi="fa-IR"/>
        </w:rPr>
        <w:footnoteReference w:id="2"/>
      </w:r>
      <w:r w:rsidRPr="003907ED">
        <w:rPr>
          <w:rFonts w:cs="B Nazanin"/>
          <w:rtl/>
          <w:lang w:bidi="fa-IR"/>
        </w:rPr>
        <w:t xml:space="preserve">: باید </w:t>
      </w:r>
      <w:r w:rsidRPr="003907ED">
        <w:rPr>
          <w:rFonts w:cs="B Nazanin" w:hint="cs"/>
          <w:rtl/>
          <w:lang w:bidi="fa-IR"/>
        </w:rPr>
        <w:t>ب</w:t>
      </w:r>
      <w:r w:rsidRPr="003907ED">
        <w:rPr>
          <w:rFonts w:cs="B Nazanin"/>
          <w:rtl/>
          <w:lang w:bidi="fa-IR"/>
        </w:rPr>
        <w:t xml:space="preserve">ر اساس </w:t>
      </w:r>
      <w:r w:rsidRPr="003907ED">
        <w:rPr>
          <w:rFonts w:cs="B Nazanin" w:hint="cs"/>
          <w:rtl/>
          <w:lang w:bidi="fa-IR"/>
        </w:rPr>
        <w:t>کشت</w:t>
      </w:r>
      <w:r w:rsidRPr="003907ED">
        <w:rPr>
          <w:rFonts w:cs="B Nazanin"/>
          <w:rtl/>
          <w:lang w:bidi="fa-IR"/>
        </w:rPr>
        <w:softHyphen/>
      </w:r>
      <w:r w:rsidRPr="003907ED">
        <w:rPr>
          <w:rFonts w:cs="B Nazanin" w:hint="cs"/>
          <w:rtl/>
          <w:lang w:bidi="fa-IR"/>
        </w:rPr>
        <w:t>بوم</w:t>
      </w:r>
      <w:r w:rsidRPr="003907ED">
        <w:rPr>
          <w:rFonts w:cs="B Nazanin"/>
          <w:rtl/>
          <w:lang w:bidi="fa-IR"/>
        </w:rPr>
        <w:softHyphen/>
        <w:t>های طبیعی و منطبق با کارکرد چرخه</w:t>
      </w:r>
      <w:r w:rsidRPr="003907ED">
        <w:rPr>
          <w:rFonts w:cs="B Nazanin"/>
          <w:rtl/>
          <w:lang w:bidi="fa-IR"/>
        </w:rPr>
        <w:softHyphen/>
        <w:t>های آن</w:t>
      </w:r>
      <w:r w:rsidRPr="003907ED">
        <w:rPr>
          <w:rFonts w:cs="B Nazanin" w:hint="cs"/>
          <w:rtl/>
          <w:lang w:bidi="fa-IR"/>
        </w:rPr>
        <w:t>، کشاورزی ارگانیک</w:t>
      </w:r>
      <w:r w:rsidRPr="003907ED">
        <w:rPr>
          <w:rFonts w:cs="B Nazanin"/>
          <w:rtl/>
          <w:lang w:bidi="fa-IR"/>
        </w:rPr>
        <w:t xml:space="preserve"> طراحی شود.</w:t>
      </w:r>
      <w:r w:rsidRPr="003907ED">
        <w:rPr>
          <w:rFonts w:cs="B Nazanin" w:hint="cs"/>
          <w:rtl/>
          <w:lang w:bidi="fa-IR"/>
        </w:rPr>
        <w:t xml:space="preserve"> </w:t>
      </w:r>
      <w:r w:rsidRPr="003907ED">
        <w:rPr>
          <w:rFonts w:cs="B Nazanin"/>
          <w:rtl/>
          <w:lang w:bidi="fa-IR"/>
        </w:rPr>
        <w:t>به</w:t>
      </w:r>
      <w:r w:rsidRPr="003907ED">
        <w:rPr>
          <w:rFonts w:cs="B Nazanin"/>
          <w:rtl/>
          <w:lang w:bidi="fa-IR"/>
        </w:rPr>
        <w:softHyphen/>
        <w:t>طوری</w:t>
      </w:r>
      <w:r w:rsidRPr="003907ED">
        <w:rPr>
          <w:rFonts w:cs="B Nazanin" w:hint="cs"/>
          <w:rtl/>
          <w:lang w:bidi="fa-IR"/>
        </w:rPr>
        <w:softHyphen/>
      </w:r>
      <w:r w:rsidRPr="003907ED">
        <w:rPr>
          <w:rFonts w:cs="B Nazanin"/>
          <w:rtl/>
          <w:lang w:bidi="fa-IR"/>
        </w:rPr>
        <w:t xml:space="preserve">که </w:t>
      </w:r>
      <w:r w:rsidRPr="003907ED">
        <w:rPr>
          <w:rFonts w:cs="B Nazanin" w:hint="cs"/>
          <w:rtl/>
          <w:lang w:bidi="fa-IR"/>
        </w:rPr>
        <w:t>باعث</w:t>
      </w:r>
      <w:r w:rsidRPr="003907ED">
        <w:rPr>
          <w:rFonts w:cs="B Nazanin"/>
          <w:rtl/>
          <w:lang w:bidi="fa-IR"/>
        </w:rPr>
        <w:t xml:space="preserve"> تقویت </w:t>
      </w:r>
      <w:r w:rsidRPr="003907ED">
        <w:rPr>
          <w:rFonts w:cs="B Nazanin" w:hint="cs"/>
          <w:rtl/>
          <w:lang w:bidi="fa-IR"/>
        </w:rPr>
        <w:t>آن</w:t>
      </w:r>
      <w:r w:rsidRPr="003907ED">
        <w:rPr>
          <w:rFonts w:cs="B Nazanin" w:hint="cs"/>
          <w:rtl/>
          <w:lang w:bidi="fa-IR"/>
        </w:rPr>
        <w:softHyphen/>
        <w:t>ها</w:t>
      </w:r>
      <w:r w:rsidRPr="003907ED">
        <w:rPr>
          <w:rFonts w:cs="B Nazanin"/>
          <w:rtl/>
          <w:lang w:bidi="fa-IR"/>
        </w:rPr>
        <w:t xml:space="preserve"> گ</w:t>
      </w:r>
      <w:r w:rsidRPr="003907ED">
        <w:rPr>
          <w:rFonts w:cs="B Nazanin" w:hint="cs"/>
          <w:rtl/>
          <w:lang w:bidi="fa-IR"/>
        </w:rPr>
        <w:t>ردیده</w:t>
      </w:r>
      <w:r w:rsidRPr="003907ED">
        <w:rPr>
          <w:rFonts w:cs="B Nazanin"/>
          <w:rtl/>
          <w:lang w:bidi="fa-IR"/>
        </w:rPr>
        <w:t xml:space="preserve"> و با ایجاد زیستگاه</w:t>
      </w:r>
      <w:r w:rsidRPr="003907ED">
        <w:rPr>
          <w:rFonts w:cs="B Nazanin"/>
          <w:rtl/>
          <w:lang w:bidi="fa-IR"/>
        </w:rPr>
        <w:softHyphen/>
        <w:t xml:space="preserve">ها و تقویت تنوع زیستی، به تعادل </w:t>
      </w:r>
      <w:r w:rsidRPr="003907ED">
        <w:rPr>
          <w:rFonts w:cs="B Nazanin" w:hint="cs"/>
          <w:rtl/>
          <w:lang w:bidi="fa-IR"/>
        </w:rPr>
        <w:t>محیط</w:t>
      </w:r>
      <w:r w:rsidRPr="003907ED">
        <w:rPr>
          <w:rFonts w:cs="B Nazanin" w:hint="cs"/>
          <w:rtl/>
          <w:lang w:bidi="fa-IR"/>
        </w:rPr>
        <w:softHyphen/>
        <w:t>زیست</w:t>
      </w:r>
      <w:r w:rsidRPr="003907ED">
        <w:rPr>
          <w:rFonts w:cs="B Nazanin"/>
          <w:rtl/>
          <w:lang w:bidi="fa-IR"/>
        </w:rPr>
        <w:t xml:space="preserve"> کمک</w:t>
      </w:r>
      <w:r w:rsidRPr="003907ED">
        <w:rPr>
          <w:rFonts w:cs="B Nazanin" w:hint="cs"/>
          <w:rtl/>
          <w:lang w:bidi="fa-IR"/>
        </w:rPr>
        <w:t xml:space="preserve"> </w:t>
      </w:r>
      <w:r w:rsidRPr="003907ED">
        <w:rPr>
          <w:rFonts w:cs="B Nazanin" w:hint="cs"/>
          <w:rtl/>
          <w:lang w:bidi="fa-IR"/>
        </w:rPr>
        <w:softHyphen/>
      </w:r>
      <w:r w:rsidRPr="003907ED">
        <w:rPr>
          <w:rFonts w:cs="B Nazanin"/>
          <w:rtl/>
          <w:lang w:bidi="fa-IR"/>
        </w:rPr>
        <w:t>نماید.</w:t>
      </w:r>
    </w:p>
    <w:p w:rsidR="00FE4C3D" w:rsidRPr="003907ED" w:rsidRDefault="00FE4C3D" w:rsidP="00FE4C3D">
      <w:pPr>
        <w:numPr>
          <w:ilvl w:val="0"/>
          <w:numId w:val="10"/>
        </w:numPr>
        <w:spacing w:after="200"/>
        <w:jc w:val="both"/>
        <w:rPr>
          <w:rFonts w:cs="B Nazanin"/>
          <w:lang w:bidi="fa-IR"/>
        </w:rPr>
      </w:pPr>
      <w:r w:rsidRPr="003907ED">
        <w:rPr>
          <w:rFonts w:cs="B Nazanin"/>
          <w:rtl/>
          <w:lang w:bidi="fa-IR"/>
        </w:rPr>
        <w:t>اصل مراقبت</w:t>
      </w:r>
      <w:r w:rsidRPr="003907ED">
        <w:rPr>
          <w:rFonts w:cs="B Nazanin"/>
          <w:vertAlign w:val="superscript"/>
          <w:rtl/>
          <w:lang w:bidi="fa-IR"/>
        </w:rPr>
        <w:footnoteReference w:id="3"/>
      </w:r>
      <w:r w:rsidRPr="003907ED">
        <w:rPr>
          <w:rFonts w:cs="B Nazanin"/>
          <w:rtl/>
          <w:lang w:bidi="fa-IR"/>
        </w:rPr>
        <w:t>: باید سلامت و رفاه نسل حاضر را با احساس مسئولیت و رعایت احتیاط</w:t>
      </w:r>
      <w:r w:rsidRPr="003907ED">
        <w:rPr>
          <w:rFonts w:cs="B Nazanin"/>
          <w:rtl/>
          <w:lang w:bidi="fa-IR"/>
        </w:rPr>
        <w:softHyphen/>
        <w:t>های لازم، در راستای حفظ محیط</w:t>
      </w:r>
      <w:r w:rsidRPr="003907ED">
        <w:rPr>
          <w:rFonts w:cs="B Nazanin" w:hint="cs"/>
          <w:rtl/>
          <w:lang w:bidi="fa-IR"/>
        </w:rPr>
        <w:softHyphen/>
      </w:r>
      <w:r w:rsidRPr="003907ED">
        <w:rPr>
          <w:rFonts w:cs="B Nazanin"/>
          <w:rtl/>
          <w:lang w:bidi="fa-IR"/>
        </w:rPr>
        <w:t>زیست برای نسل</w:t>
      </w:r>
      <w:r w:rsidRPr="003907ED">
        <w:rPr>
          <w:rFonts w:cs="B Nazanin"/>
          <w:rtl/>
          <w:lang w:bidi="fa-IR"/>
        </w:rPr>
        <w:softHyphen/>
        <w:t>های آینده، تأمین ن</w:t>
      </w:r>
      <w:r w:rsidRPr="003907ED">
        <w:rPr>
          <w:rFonts w:cs="B Nazanin" w:hint="cs"/>
          <w:rtl/>
          <w:lang w:bidi="fa-IR"/>
        </w:rPr>
        <w:t>مو</w:t>
      </w:r>
      <w:r w:rsidRPr="003907ED">
        <w:rPr>
          <w:rFonts w:cs="B Nazanin"/>
          <w:rtl/>
          <w:lang w:bidi="fa-IR"/>
        </w:rPr>
        <w:t>د. به عبارت دیگر، آینده کره</w:t>
      </w:r>
      <w:r w:rsidRPr="003907ED">
        <w:rPr>
          <w:rFonts w:cs="B Nazanin" w:hint="cs"/>
          <w:rtl/>
          <w:lang w:bidi="fa-IR"/>
        </w:rPr>
        <w:softHyphen/>
      </w:r>
      <w:r w:rsidRPr="003907ED">
        <w:rPr>
          <w:rFonts w:cs="B Nazanin"/>
          <w:rtl/>
          <w:lang w:bidi="fa-IR"/>
        </w:rPr>
        <w:t>زمین را فدای نسل امروز نک</w:t>
      </w:r>
      <w:r w:rsidRPr="003907ED">
        <w:rPr>
          <w:rFonts w:cs="B Nazanin" w:hint="cs"/>
          <w:rtl/>
          <w:lang w:bidi="fa-IR"/>
        </w:rPr>
        <w:t>ر</w:t>
      </w:r>
      <w:r w:rsidRPr="003907ED">
        <w:rPr>
          <w:rFonts w:cs="B Nazanin"/>
          <w:rtl/>
          <w:lang w:bidi="fa-IR"/>
        </w:rPr>
        <w:t>د.</w:t>
      </w:r>
    </w:p>
    <w:p w:rsidR="00FE4C3D" w:rsidRPr="003907ED" w:rsidRDefault="00FE4C3D" w:rsidP="00FE4C3D">
      <w:pPr>
        <w:numPr>
          <w:ilvl w:val="0"/>
          <w:numId w:val="10"/>
        </w:numPr>
        <w:spacing w:after="200"/>
        <w:jc w:val="both"/>
        <w:rPr>
          <w:rFonts w:cs="B Nazanin"/>
          <w:lang w:bidi="fa-IR"/>
        </w:rPr>
      </w:pPr>
      <w:r w:rsidRPr="003907ED">
        <w:rPr>
          <w:rFonts w:cs="B Nazanin"/>
          <w:rtl/>
          <w:lang w:bidi="fa-IR"/>
        </w:rPr>
        <w:t>اصل انصاف</w:t>
      </w:r>
      <w:r w:rsidRPr="003907ED">
        <w:rPr>
          <w:rFonts w:cs="B Nazanin"/>
          <w:vertAlign w:val="superscript"/>
          <w:rtl/>
          <w:lang w:bidi="fa-IR"/>
        </w:rPr>
        <w:footnoteReference w:id="4"/>
      </w:r>
      <w:r w:rsidRPr="003907ED">
        <w:rPr>
          <w:rFonts w:cs="B Nazanin"/>
          <w:rtl/>
          <w:lang w:bidi="fa-IR"/>
        </w:rPr>
        <w:t>: باید به نحوی عمل</w:t>
      </w:r>
      <w:r w:rsidRPr="003907ED">
        <w:rPr>
          <w:rFonts w:cs="B Nazanin" w:hint="cs"/>
          <w:rtl/>
          <w:lang w:bidi="fa-IR"/>
        </w:rPr>
        <w:t xml:space="preserve"> </w:t>
      </w:r>
      <w:r w:rsidRPr="003907ED">
        <w:rPr>
          <w:rFonts w:cs="B Nazanin" w:hint="cs"/>
          <w:rtl/>
          <w:lang w:bidi="fa-IR"/>
        </w:rPr>
        <w:softHyphen/>
      </w:r>
      <w:r w:rsidRPr="003907ED">
        <w:rPr>
          <w:rFonts w:cs="B Nazanin"/>
          <w:rtl/>
          <w:lang w:bidi="fa-IR"/>
        </w:rPr>
        <w:t>نم</w:t>
      </w:r>
      <w:r w:rsidRPr="003907ED">
        <w:rPr>
          <w:rFonts w:cs="B Nazanin" w:hint="cs"/>
          <w:rtl/>
          <w:lang w:bidi="fa-IR"/>
        </w:rPr>
        <w:t>ود</w:t>
      </w:r>
      <w:r w:rsidRPr="003907ED">
        <w:rPr>
          <w:rFonts w:cs="B Nazanin"/>
          <w:rtl/>
          <w:lang w:bidi="fa-IR"/>
        </w:rPr>
        <w:t xml:space="preserve"> که من</w:t>
      </w:r>
      <w:r w:rsidRPr="003907ED">
        <w:rPr>
          <w:rFonts w:cs="B Nazanin" w:hint="cs"/>
          <w:rtl/>
          <w:lang w:bidi="fa-IR"/>
        </w:rPr>
        <w:t>ا</w:t>
      </w:r>
      <w:r w:rsidRPr="003907ED">
        <w:rPr>
          <w:rFonts w:cs="B Nazanin"/>
          <w:rtl/>
          <w:lang w:bidi="fa-IR"/>
        </w:rPr>
        <w:t>فع کلیه دست</w:t>
      </w:r>
      <w:r w:rsidRPr="003907ED">
        <w:rPr>
          <w:rFonts w:cs="B Nazanin"/>
          <w:rtl/>
          <w:lang w:bidi="fa-IR"/>
        </w:rPr>
        <w:softHyphen/>
        <w:t>اندرکاران و مرتبط</w:t>
      </w:r>
      <w:r w:rsidRPr="003907ED">
        <w:rPr>
          <w:rFonts w:cs="B Nazanin" w:hint="cs"/>
          <w:rtl/>
          <w:lang w:bidi="fa-IR"/>
        </w:rPr>
        <w:t>ا</w:t>
      </w:r>
      <w:r w:rsidRPr="003907ED">
        <w:rPr>
          <w:rFonts w:cs="B Nazanin"/>
          <w:rtl/>
          <w:lang w:bidi="fa-IR"/>
        </w:rPr>
        <w:t>ن با آن</w:t>
      </w:r>
      <w:r w:rsidRPr="003907ED">
        <w:rPr>
          <w:rFonts w:cs="B Nazanin" w:hint="cs"/>
          <w:rtl/>
          <w:lang w:bidi="fa-IR"/>
        </w:rPr>
        <w:t xml:space="preserve"> </w:t>
      </w:r>
      <w:r w:rsidRPr="003907ED">
        <w:rPr>
          <w:rFonts w:cs="B Nazanin"/>
          <w:rtl/>
          <w:lang w:bidi="fa-IR"/>
        </w:rPr>
        <w:t>اعم از تولیدکنندگان، مصرف</w:t>
      </w:r>
      <w:r w:rsidRPr="003907ED">
        <w:rPr>
          <w:rFonts w:cs="B Nazanin" w:hint="cs"/>
          <w:rtl/>
          <w:lang w:bidi="fa-IR"/>
        </w:rPr>
        <w:softHyphen/>
      </w:r>
      <w:r w:rsidRPr="003907ED">
        <w:rPr>
          <w:rFonts w:cs="B Nazanin"/>
          <w:rtl/>
          <w:lang w:bidi="fa-IR"/>
        </w:rPr>
        <w:t>کنندگان، کارگران، بازرگانان، توز</w:t>
      </w:r>
      <w:r w:rsidRPr="003907ED">
        <w:rPr>
          <w:rFonts w:cs="B Nazanin" w:hint="cs"/>
          <w:rtl/>
          <w:lang w:bidi="fa-IR"/>
        </w:rPr>
        <w:t>ی</w:t>
      </w:r>
      <w:r w:rsidRPr="003907ED">
        <w:rPr>
          <w:rFonts w:cs="B Nazanin"/>
          <w:rtl/>
          <w:lang w:bidi="fa-IR"/>
        </w:rPr>
        <w:t>ع</w:t>
      </w:r>
      <w:r w:rsidRPr="003907ED">
        <w:rPr>
          <w:rFonts w:cs="B Nazanin" w:hint="cs"/>
          <w:rtl/>
          <w:lang w:bidi="fa-IR"/>
        </w:rPr>
        <w:softHyphen/>
      </w:r>
      <w:r w:rsidRPr="003907ED">
        <w:rPr>
          <w:rFonts w:cs="B Nazanin"/>
          <w:rtl/>
          <w:lang w:bidi="fa-IR"/>
        </w:rPr>
        <w:t>کنندگان و غیره</w:t>
      </w:r>
      <w:r w:rsidRPr="003907ED">
        <w:rPr>
          <w:rFonts w:cs="B Nazanin" w:hint="cs"/>
          <w:rtl/>
          <w:lang w:bidi="fa-IR"/>
        </w:rPr>
        <w:t>،</w:t>
      </w:r>
      <w:r w:rsidRPr="003907ED">
        <w:rPr>
          <w:rFonts w:cs="B Nazanin"/>
          <w:rtl/>
          <w:lang w:bidi="fa-IR"/>
        </w:rPr>
        <w:t xml:space="preserve"> عادلانه تأمین</w:t>
      </w:r>
      <w:r w:rsidRPr="003907ED">
        <w:rPr>
          <w:rFonts w:cs="B Nazanin" w:hint="cs"/>
          <w:rtl/>
          <w:lang w:bidi="fa-IR"/>
        </w:rPr>
        <w:t xml:space="preserve"> </w:t>
      </w:r>
      <w:r w:rsidRPr="003907ED">
        <w:rPr>
          <w:rFonts w:cs="B Nazanin"/>
          <w:rtl/>
          <w:lang w:bidi="fa-IR"/>
        </w:rPr>
        <w:softHyphen/>
      </w:r>
      <w:r w:rsidRPr="003907ED">
        <w:rPr>
          <w:rFonts w:cs="B Nazanin" w:hint="cs"/>
          <w:rtl/>
          <w:lang w:bidi="fa-IR"/>
        </w:rPr>
        <w:t>شود</w:t>
      </w:r>
      <w:r w:rsidRPr="003907ED">
        <w:rPr>
          <w:rFonts w:cs="B Nazanin"/>
          <w:rtl/>
          <w:lang w:bidi="fa-IR"/>
        </w:rPr>
        <w:t xml:space="preserve"> و </w:t>
      </w:r>
      <w:r w:rsidRPr="003907ED">
        <w:rPr>
          <w:rFonts w:cs="B Nazanin" w:hint="cs"/>
          <w:rtl/>
          <w:lang w:bidi="fa-IR"/>
        </w:rPr>
        <w:t>برای</w:t>
      </w:r>
      <w:r w:rsidRPr="003907ED">
        <w:rPr>
          <w:rFonts w:cs="B Nazanin"/>
          <w:rtl/>
          <w:lang w:bidi="fa-IR"/>
        </w:rPr>
        <w:t xml:space="preserve"> افزایش امنیت</w:t>
      </w:r>
      <w:r w:rsidRPr="003907ED">
        <w:rPr>
          <w:rFonts w:cs="B Nazanin" w:hint="cs"/>
          <w:rtl/>
          <w:lang w:bidi="fa-IR"/>
        </w:rPr>
        <w:softHyphen/>
      </w:r>
      <w:r w:rsidRPr="003907ED">
        <w:rPr>
          <w:rFonts w:cs="B Nazanin"/>
          <w:rtl/>
          <w:lang w:bidi="fa-IR"/>
        </w:rPr>
        <w:t>غذایی و کاهش فقر تلاش</w:t>
      </w:r>
      <w:r w:rsidRPr="003907ED">
        <w:rPr>
          <w:rFonts w:cs="B Nazanin" w:hint="cs"/>
          <w:rtl/>
          <w:lang w:bidi="fa-IR"/>
        </w:rPr>
        <w:softHyphen/>
      </w:r>
      <w:r w:rsidRPr="003907ED">
        <w:rPr>
          <w:rFonts w:cs="B Nazanin"/>
          <w:rtl/>
          <w:lang w:bidi="fa-IR"/>
        </w:rPr>
        <w:t>نم</w:t>
      </w:r>
      <w:r w:rsidRPr="003907ED">
        <w:rPr>
          <w:rFonts w:cs="B Nazanin" w:hint="cs"/>
          <w:rtl/>
          <w:lang w:bidi="fa-IR"/>
        </w:rPr>
        <w:t>ود.</w:t>
      </w:r>
      <w:r w:rsidRPr="003907ED">
        <w:rPr>
          <w:rFonts w:cs="B Nazanin"/>
          <w:lang w:bidi="fa-IR"/>
        </w:rPr>
        <w:t xml:space="preserve"> </w:t>
      </w:r>
    </w:p>
    <w:p w:rsidR="00FE4C3D" w:rsidRPr="003907ED" w:rsidRDefault="00FE4C3D" w:rsidP="00825C1C">
      <w:pPr>
        <w:jc w:val="both"/>
        <w:rPr>
          <w:rFonts w:cs="B Nazanin"/>
          <w:rtl/>
          <w:lang w:bidi="fa-IR"/>
        </w:rPr>
      </w:pPr>
      <w:r w:rsidRPr="003907ED">
        <w:rPr>
          <w:rFonts w:cs="B Nazanin" w:hint="cs"/>
          <w:rtl/>
          <w:lang w:bidi="fa-IR"/>
        </w:rPr>
        <w:t>در زمینه گرایش</w:t>
      </w:r>
      <w:r w:rsidRPr="003907ED">
        <w:rPr>
          <w:rFonts w:cs="B Nazanin"/>
          <w:rtl/>
          <w:lang w:bidi="fa-IR"/>
        </w:rPr>
        <w:t xml:space="preserve"> </w:t>
      </w:r>
      <w:r w:rsidRPr="003907ED">
        <w:rPr>
          <w:rFonts w:cs="B Nazanin" w:hint="cs"/>
          <w:rtl/>
          <w:lang w:bidi="fa-IR"/>
        </w:rPr>
        <w:t>به</w:t>
      </w:r>
      <w:r w:rsidRPr="003907ED">
        <w:rPr>
          <w:rFonts w:cs="B Nazanin"/>
          <w:rtl/>
          <w:lang w:bidi="fa-IR"/>
        </w:rPr>
        <w:t xml:space="preserve"> </w:t>
      </w:r>
      <w:r w:rsidRPr="003907ED">
        <w:rPr>
          <w:rFonts w:cs="B Nazanin" w:hint="cs"/>
          <w:rtl/>
          <w:lang w:bidi="fa-IR"/>
        </w:rPr>
        <w:t>کشاورزی</w:t>
      </w:r>
      <w:r w:rsidRPr="003907ED">
        <w:rPr>
          <w:rFonts w:cs="B Nazanin"/>
          <w:rtl/>
          <w:lang w:bidi="fa-IR"/>
        </w:rPr>
        <w:t xml:space="preserve"> </w:t>
      </w:r>
      <w:r w:rsidRPr="003907ED">
        <w:rPr>
          <w:rFonts w:cs="B Nazanin" w:hint="cs"/>
          <w:rtl/>
          <w:lang w:bidi="fa-IR"/>
        </w:rPr>
        <w:t>ارگانیک</w:t>
      </w:r>
      <w:r w:rsidRPr="003907ED">
        <w:rPr>
          <w:rFonts w:cs="B Nazanin"/>
          <w:rtl/>
          <w:lang w:bidi="fa-IR"/>
        </w:rPr>
        <w:t xml:space="preserve"> (</w:t>
      </w:r>
      <w:r w:rsidRPr="003907ED">
        <w:rPr>
          <w:rFonts w:cs="B Nazanin" w:hint="cs"/>
          <w:rtl/>
          <w:lang w:bidi="fa-IR"/>
        </w:rPr>
        <w:t>زیستی</w:t>
      </w:r>
      <w:r w:rsidRPr="003907ED">
        <w:rPr>
          <w:rFonts w:cs="B Nazanin"/>
          <w:rtl/>
          <w:lang w:bidi="fa-IR"/>
        </w:rPr>
        <w:t xml:space="preserve">) </w:t>
      </w:r>
      <w:r w:rsidRPr="003907ED">
        <w:rPr>
          <w:rFonts w:cs="B Nazanin" w:hint="cs"/>
          <w:rtl/>
          <w:lang w:bidi="fa-IR"/>
        </w:rPr>
        <w:t>در</w:t>
      </w:r>
      <w:r w:rsidRPr="003907ED">
        <w:rPr>
          <w:rFonts w:cs="B Nazanin"/>
          <w:rtl/>
          <w:lang w:bidi="fa-IR"/>
        </w:rPr>
        <w:t xml:space="preserve"> </w:t>
      </w:r>
      <w:r w:rsidRPr="003907ED">
        <w:rPr>
          <w:rFonts w:cs="B Nazanin" w:hint="cs"/>
          <w:rtl/>
          <w:lang w:bidi="fa-IR"/>
        </w:rPr>
        <w:t>ایران،</w:t>
      </w:r>
      <w:r w:rsidRPr="003907ED">
        <w:rPr>
          <w:rFonts w:cs="B Nazanin"/>
          <w:rtl/>
          <w:lang w:bidi="fa-IR"/>
        </w:rPr>
        <w:t xml:space="preserve"> </w:t>
      </w:r>
      <w:r w:rsidRPr="003907ED">
        <w:rPr>
          <w:rFonts w:cs="B Nazanin" w:hint="cs"/>
          <w:rtl/>
          <w:lang w:bidi="fa-IR"/>
        </w:rPr>
        <w:t>شواهد</w:t>
      </w:r>
      <w:r w:rsidRPr="003907ED">
        <w:rPr>
          <w:rFonts w:cs="B Nazanin"/>
          <w:rtl/>
          <w:lang w:bidi="fa-IR"/>
        </w:rPr>
        <w:t xml:space="preserve"> </w:t>
      </w:r>
      <w:r w:rsidRPr="003907ED">
        <w:rPr>
          <w:rFonts w:cs="B Nazanin" w:hint="cs"/>
          <w:rtl/>
          <w:lang w:bidi="fa-IR"/>
        </w:rPr>
        <w:t>موجود</w:t>
      </w:r>
      <w:r w:rsidRPr="003907ED">
        <w:rPr>
          <w:rFonts w:cs="B Nazanin"/>
          <w:rtl/>
          <w:lang w:bidi="fa-IR"/>
        </w:rPr>
        <w:t xml:space="preserve"> </w:t>
      </w:r>
      <w:r w:rsidRPr="003907ED">
        <w:rPr>
          <w:rFonts w:cs="B Nazanin" w:hint="cs"/>
          <w:rtl/>
          <w:lang w:bidi="fa-IR"/>
        </w:rPr>
        <w:t>نشان</w:t>
      </w:r>
      <w:r w:rsidRPr="003907ED">
        <w:rPr>
          <w:rFonts w:cs="B Nazanin"/>
          <w:rtl/>
          <w:lang w:bidi="fa-IR"/>
        </w:rPr>
        <w:t xml:space="preserve"> </w:t>
      </w:r>
      <w:r w:rsidRPr="003907ED">
        <w:rPr>
          <w:rFonts w:cs="B Nazanin" w:hint="cs"/>
          <w:rtl/>
          <w:lang w:bidi="fa-IR"/>
        </w:rPr>
        <w:t>می‌دهند</w:t>
      </w:r>
      <w:r w:rsidRPr="003907ED">
        <w:rPr>
          <w:rFonts w:cs="B Nazanin"/>
          <w:rtl/>
          <w:lang w:bidi="fa-IR"/>
        </w:rPr>
        <w:t xml:space="preserve"> </w:t>
      </w:r>
      <w:r w:rsidRPr="003907ED">
        <w:rPr>
          <w:rFonts w:cs="B Nazanin" w:hint="cs"/>
          <w:rtl/>
          <w:lang w:bidi="fa-IR"/>
        </w:rPr>
        <w:t>که</w:t>
      </w:r>
      <w:r w:rsidRPr="003907ED">
        <w:rPr>
          <w:rFonts w:cs="B Nazanin"/>
          <w:rtl/>
          <w:lang w:bidi="fa-IR"/>
        </w:rPr>
        <w:t xml:space="preserve"> </w:t>
      </w:r>
      <w:r w:rsidRPr="003907ED">
        <w:rPr>
          <w:rFonts w:cs="B Nazanin" w:hint="cs"/>
          <w:rtl/>
          <w:lang w:bidi="fa-IR"/>
        </w:rPr>
        <w:t>الگوی</w:t>
      </w:r>
      <w:r w:rsidRPr="003907ED">
        <w:rPr>
          <w:rFonts w:cs="B Nazanin"/>
          <w:rtl/>
          <w:lang w:bidi="fa-IR"/>
        </w:rPr>
        <w:t xml:space="preserve"> </w:t>
      </w:r>
      <w:r w:rsidRPr="003907ED">
        <w:rPr>
          <w:rFonts w:cs="B Nazanin" w:hint="cs"/>
          <w:rtl/>
          <w:lang w:bidi="fa-IR"/>
        </w:rPr>
        <w:t>فعلی</w:t>
      </w:r>
      <w:r w:rsidRPr="003907ED">
        <w:rPr>
          <w:rFonts w:cs="B Nazanin"/>
          <w:rtl/>
          <w:lang w:bidi="fa-IR"/>
        </w:rPr>
        <w:t xml:space="preserve"> </w:t>
      </w:r>
      <w:r w:rsidRPr="003907ED">
        <w:rPr>
          <w:rFonts w:cs="B Nazanin" w:hint="cs"/>
          <w:rtl/>
          <w:lang w:bidi="fa-IR"/>
        </w:rPr>
        <w:t>کشاورزی</w:t>
      </w:r>
      <w:r w:rsidRPr="003907ED">
        <w:rPr>
          <w:rFonts w:cs="B Nazanin"/>
          <w:rtl/>
          <w:lang w:bidi="fa-IR"/>
        </w:rPr>
        <w:t xml:space="preserve"> </w:t>
      </w:r>
      <w:r w:rsidRPr="003907ED">
        <w:rPr>
          <w:rFonts w:cs="B Nazanin" w:hint="cs"/>
          <w:rtl/>
          <w:lang w:bidi="fa-IR"/>
        </w:rPr>
        <w:t>کشور</w:t>
      </w:r>
      <w:r w:rsidRPr="003907ED">
        <w:rPr>
          <w:rFonts w:cs="B Nazanin"/>
          <w:rtl/>
          <w:lang w:bidi="fa-IR"/>
        </w:rPr>
        <w:t xml:space="preserve"> </w:t>
      </w:r>
      <w:r w:rsidRPr="003907ED">
        <w:rPr>
          <w:rFonts w:cs="B Nazanin" w:hint="cs"/>
          <w:rtl/>
          <w:lang w:bidi="fa-IR"/>
        </w:rPr>
        <w:t>نتوانسته</w:t>
      </w:r>
      <w:r w:rsidRPr="003907ED">
        <w:rPr>
          <w:rFonts w:cs="B Nazanin"/>
          <w:rtl/>
          <w:lang w:bidi="fa-IR"/>
        </w:rPr>
        <w:t xml:space="preserve"> </w:t>
      </w:r>
      <w:r w:rsidRPr="003907ED">
        <w:rPr>
          <w:rFonts w:cs="B Nazanin" w:hint="cs"/>
          <w:rtl/>
          <w:lang w:bidi="fa-IR"/>
        </w:rPr>
        <w:t>است</w:t>
      </w:r>
      <w:r w:rsidRPr="003907ED">
        <w:rPr>
          <w:rFonts w:cs="B Nazanin"/>
          <w:rtl/>
          <w:lang w:bidi="fa-IR"/>
        </w:rPr>
        <w:t xml:space="preserve"> </w:t>
      </w:r>
      <w:r w:rsidRPr="003907ED">
        <w:rPr>
          <w:rFonts w:cs="B Nazanin" w:hint="cs"/>
          <w:rtl/>
          <w:lang w:bidi="fa-IR"/>
        </w:rPr>
        <w:t>در</w:t>
      </w:r>
      <w:r w:rsidRPr="003907ED">
        <w:rPr>
          <w:rFonts w:cs="B Nazanin"/>
          <w:rtl/>
          <w:lang w:bidi="fa-IR"/>
        </w:rPr>
        <w:t xml:space="preserve"> </w:t>
      </w:r>
      <w:r w:rsidRPr="003907ED">
        <w:rPr>
          <w:rFonts w:cs="B Nazanin" w:hint="cs"/>
          <w:rtl/>
          <w:lang w:bidi="fa-IR"/>
        </w:rPr>
        <w:t>تأمین</w:t>
      </w:r>
      <w:r w:rsidRPr="003907ED">
        <w:rPr>
          <w:rFonts w:cs="B Nazanin"/>
          <w:rtl/>
          <w:lang w:bidi="fa-IR"/>
        </w:rPr>
        <w:t xml:space="preserve"> </w:t>
      </w:r>
      <w:r w:rsidRPr="003907ED">
        <w:rPr>
          <w:rFonts w:cs="B Nazanin" w:hint="cs"/>
          <w:rtl/>
          <w:lang w:bidi="fa-IR"/>
        </w:rPr>
        <w:t>امنیت</w:t>
      </w:r>
      <w:r w:rsidRPr="003907ED">
        <w:rPr>
          <w:rFonts w:cs="B Nazanin"/>
          <w:rtl/>
          <w:lang w:bidi="fa-IR"/>
        </w:rPr>
        <w:t xml:space="preserve"> </w:t>
      </w:r>
      <w:r w:rsidRPr="003907ED">
        <w:rPr>
          <w:rFonts w:cs="B Nazanin" w:hint="cs"/>
          <w:rtl/>
          <w:lang w:bidi="fa-IR"/>
        </w:rPr>
        <w:t>غذایی</w:t>
      </w:r>
      <w:r w:rsidRPr="003907ED">
        <w:rPr>
          <w:rFonts w:cs="B Nazanin"/>
          <w:rtl/>
          <w:lang w:bidi="fa-IR"/>
        </w:rPr>
        <w:t xml:space="preserve"> </w:t>
      </w:r>
      <w:r w:rsidRPr="003907ED">
        <w:rPr>
          <w:rFonts w:cs="B Nazanin" w:hint="cs"/>
          <w:rtl/>
          <w:lang w:bidi="fa-IR"/>
        </w:rPr>
        <w:t>و</w:t>
      </w:r>
      <w:r w:rsidRPr="003907ED">
        <w:rPr>
          <w:rFonts w:cs="B Nazanin"/>
          <w:rtl/>
          <w:lang w:bidi="fa-IR"/>
        </w:rPr>
        <w:t xml:space="preserve"> </w:t>
      </w:r>
      <w:r w:rsidRPr="003907ED">
        <w:rPr>
          <w:rFonts w:cs="B Nazanin" w:hint="cs"/>
          <w:rtl/>
          <w:lang w:bidi="fa-IR"/>
        </w:rPr>
        <w:t>حفاظت</w:t>
      </w:r>
      <w:r w:rsidRPr="003907ED">
        <w:rPr>
          <w:rFonts w:cs="B Nazanin"/>
          <w:rtl/>
          <w:lang w:bidi="fa-IR"/>
        </w:rPr>
        <w:t xml:space="preserve"> </w:t>
      </w:r>
      <w:r w:rsidRPr="003907ED">
        <w:rPr>
          <w:rFonts w:cs="B Nazanin" w:hint="cs"/>
          <w:rtl/>
          <w:lang w:bidi="fa-IR"/>
        </w:rPr>
        <w:t>از</w:t>
      </w:r>
      <w:r w:rsidRPr="003907ED">
        <w:rPr>
          <w:rFonts w:cs="B Nazanin"/>
          <w:rtl/>
          <w:lang w:bidi="fa-IR"/>
        </w:rPr>
        <w:t xml:space="preserve"> </w:t>
      </w:r>
      <w:r w:rsidRPr="003907ED">
        <w:rPr>
          <w:rFonts w:cs="B Nazanin" w:hint="cs"/>
          <w:rtl/>
          <w:lang w:bidi="fa-IR"/>
        </w:rPr>
        <w:t>محیط</w:t>
      </w:r>
      <w:r w:rsidRPr="003907ED">
        <w:rPr>
          <w:rFonts w:cs="B Nazanin"/>
          <w:rtl/>
          <w:lang w:bidi="fa-IR"/>
        </w:rPr>
        <w:t xml:space="preserve"> </w:t>
      </w:r>
      <w:r w:rsidRPr="003907ED">
        <w:rPr>
          <w:rFonts w:cs="B Nazanin" w:hint="cs"/>
          <w:rtl/>
          <w:lang w:bidi="fa-IR"/>
        </w:rPr>
        <w:t>زیست</w:t>
      </w:r>
      <w:r w:rsidRPr="003907ED">
        <w:rPr>
          <w:rFonts w:cs="B Nazanin"/>
          <w:rtl/>
          <w:lang w:bidi="fa-IR"/>
        </w:rPr>
        <w:t xml:space="preserve"> </w:t>
      </w:r>
      <w:r w:rsidRPr="003907ED">
        <w:rPr>
          <w:rFonts w:cs="B Nazanin" w:hint="cs"/>
          <w:rtl/>
          <w:lang w:bidi="fa-IR"/>
        </w:rPr>
        <w:t>موفق</w:t>
      </w:r>
      <w:r w:rsidRPr="003907ED">
        <w:rPr>
          <w:rFonts w:cs="B Nazanin"/>
          <w:rtl/>
          <w:lang w:bidi="fa-IR"/>
        </w:rPr>
        <w:t xml:space="preserve"> </w:t>
      </w:r>
      <w:r w:rsidRPr="003907ED">
        <w:rPr>
          <w:rFonts w:cs="B Nazanin" w:hint="cs"/>
          <w:rtl/>
          <w:lang w:bidi="fa-IR"/>
        </w:rPr>
        <w:t>باشد</w:t>
      </w:r>
      <w:r w:rsidRPr="003907ED">
        <w:rPr>
          <w:rFonts w:cs="B Nazanin"/>
          <w:rtl/>
          <w:lang w:bidi="fa-IR"/>
        </w:rPr>
        <w:t xml:space="preserve">. </w:t>
      </w:r>
      <w:r w:rsidRPr="003907ED">
        <w:rPr>
          <w:rFonts w:cs="B Nazanin" w:hint="cs"/>
          <w:rtl/>
          <w:lang w:bidi="fa-IR"/>
        </w:rPr>
        <w:t>این</w:t>
      </w:r>
      <w:r w:rsidRPr="003907ED">
        <w:rPr>
          <w:rFonts w:cs="B Nazanin"/>
          <w:rtl/>
          <w:lang w:bidi="fa-IR"/>
        </w:rPr>
        <w:t xml:space="preserve"> </w:t>
      </w:r>
      <w:r w:rsidRPr="003907ED">
        <w:rPr>
          <w:rFonts w:cs="B Nazanin" w:hint="cs"/>
          <w:rtl/>
          <w:lang w:bidi="fa-IR"/>
        </w:rPr>
        <w:t>ادعا</w:t>
      </w:r>
      <w:r w:rsidRPr="003907ED">
        <w:rPr>
          <w:rFonts w:cs="B Nazanin"/>
          <w:rtl/>
          <w:lang w:bidi="fa-IR"/>
        </w:rPr>
        <w:t xml:space="preserve"> </w:t>
      </w:r>
      <w:r w:rsidRPr="003907ED">
        <w:rPr>
          <w:rFonts w:cs="B Nazanin" w:hint="cs"/>
          <w:rtl/>
          <w:lang w:bidi="fa-IR"/>
        </w:rPr>
        <w:t>هرگز</w:t>
      </w:r>
      <w:r w:rsidRPr="003907ED">
        <w:rPr>
          <w:rFonts w:cs="B Nazanin"/>
          <w:rtl/>
          <w:lang w:bidi="fa-IR"/>
        </w:rPr>
        <w:t xml:space="preserve"> </w:t>
      </w:r>
      <w:r w:rsidRPr="003907ED">
        <w:rPr>
          <w:rFonts w:cs="B Nazanin" w:hint="cs"/>
          <w:rtl/>
          <w:lang w:bidi="fa-IR"/>
        </w:rPr>
        <w:t>به</w:t>
      </w:r>
      <w:r w:rsidRPr="003907ED">
        <w:rPr>
          <w:rFonts w:cs="B Nazanin"/>
          <w:rtl/>
          <w:lang w:bidi="fa-IR"/>
        </w:rPr>
        <w:t xml:space="preserve"> </w:t>
      </w:r>
      <w:r w:rsidRPr="003907ED">
        <w:rPr>
          <w:rFonts w:cs="B Nazanin" w:hint="cs"/>
          <w:rtl/>
          <w:lang w:bidi="fa-IR"/>
        </w:rPr>
        <w:t>معنای</w:t>
      </w:r>
      <w:r w:rsidRPr="003907ED">
        <w:rPr>
          <w:rFonts w:cs="B Nazanin"/>
          <w:rtl/>
          <w:lang w:bidi="fa-IR"/>
        </w:rPr>
        <w:t xml:space="preserve"> </w:t>
      </w:r>
      <w:r w:rsidRPr="003907ED">
        <w:rPr>
          <w:rFonts w:cs="B Nazanin" w:hint="cs"/>
          <w:rtl/>
          <w:lang w:bidi="fa-IR"/>
        </w:rPr>
        <w:t>نفی</w:t>
      </w:r>
      <w:r w:rsidRPr="003907ED">
        <w:rPr>
          <w:rFonts w:cs="B Nazanin"/>
          <w:rtl/>
          <w:lang w:bidi="fa-IR"/>
        </w:rPr>
        <w:t xml:space="preserve"> </w:t>
      </w:r>
      <w:r w:rsidRPr="003907ED">
        <w:rPr>
          <w:rFonts w:cs="B Nazanin" w:hint="cs"/>
          <w:rtl/>
          <w:lang w:bidi="fa-IR"/>
        </w:rPr>
        <w:t>تلاش‌های</w:t>
      </w:r>
      <w:r w:rsidRPr="003907ED">
        <w:rPr>
          <w:rFonts w:cs="B Nazanin"/>
          <w:rtl/>
          <w:lang w:bidi="fa-IR"/>
        </w:rPr>
        <w:t xml:space="preserve"> </w:t>
      </w:r>
      <w:r w:rsidRPr="003907ED">
        <w:rPr>
          <w:rFonts w:cs="B Nazanin" w:hint="cs"/>
          <w:rtl/>
          <w:lang w:bidi="fa-IR"/>
        </w:rPr>
        <w:t>گسترده</w:t>
      </w:r>
      <w:r w:rsidRPr="003907ED">
        <w:rPr>
          <w:rFonts w:cs="B Nazanin"/>
          <w:rtl/>
          <w:lang w:bidi="fa-IR"/>
        </w:rPr>
        <w:t xml:space="preserve"> </w:t>
      </w:r>
      <w:r w:rsidRPr="003907ED">
        <w:rPr>
          <w:rFonts w:cs="B Nazanin" w:hint="cs"/>
          <w:rtl/>
          <w:lang w:bidi="fa-IR"/>
        </w:rPr>
        <w:t>و</w:t>
      </w:r>
      <w:r w:rsidRPr="003907ED">
        <w:rPr>
          <w:rFonts w:cs="B Nazanin"/>
          <w:rtl/>
          <w:lang w:bidi="fa-IR"/>
        </w:rPr>
        <w:t xml:space="preserve"> </w:t>
      </w:r>
      <w:r w:rsidRPr="003907ED">
        <w:rPr>
          <w:rFonts w:cs="B Nazanin" w:hint="cs"/>
          <w:rtl/>
          <w:lang w:bidi="fa-IR"/>
        </w:rPr>
        <w:t>مهمی</w:t>
      </w:r>
      <w:r w:rsidRPr="003907ED">
        <w:rPr>
          <w:rFonts w:cs="B Nazanin"/>
          <w:rtl/>
          <w:lang w:bidi="fa-IR"/>
        </w:rPr>
        <w:t xml:space="preserve"> </w:t>
      </w:r>
      <w:r w:rsidRPr="003907ED">
        <w:rPr>
          <w:rFonts w:cs="B Nazanin" w:hint="cs"/>
          <w:rtl/>
          <w:lang w:bidi="fa-IR"/>
        </w:rPr>
        <w:t>نیست</w:t>
      </w:r>
      <w:r w:rsidRPr="003907ED">
        <w:rPr>
          <w:rFonts w:cs="B Nazanin"/>
          <w:rtl/>
          <w:lang w:bidi="fa-IR"/>
        </w:rPr>
        <w:t xml:space="preserve"> </w:t>
      </w:r>
      <w:r w:rsidRPr="003907ED">
        <w:rPr>
          <w:rFonts w:cs="B Nazanin" w:hint="cs"/>
          <w:rtl/>
          <w:lang w:bidi="fa-IR"/>
        </w:rPr>
        <w:t>که</w:t>
      </w:r>
      <w:r w:rsidRPr="003907ED">
        <w:rPr>
          <w:rFonts w:cs="B Nazanin"/>
          <w:rtl/>
          <w:lang w:bidi="fa-IR"/>
        </w:rPr>
        <w:t xml:space="preserve"> </w:t>
      </w:r>
      <w:r w:rsidRPr="003907ED">
        <w:rPr>
          <w:rFonts w:cs="B Nazanin" w:hint="cs"/>
          <w:rtl/>
          <w:lang w:bidi="fa-IR"/>
        </w:rPr>
        <w:t>برای</w:t>
      </w:r>
      <w:r w:rsidRPr="003907ED">
        <w:rPr>
          <w:rFonts w:cs="B Nazanin"/>
          <w:rtl/>
          <w:lang w:bidi="fa-IR"/>
        </w:rPr>
        <w:t xml:space="preserve"> </w:t>
      </w:r>
      <w:r w:rsidRPr="003907ED">
        <w:rPr>
          <w:rFonts w:cs="B Nazanin" w:hint="cs"/>
          <w:rtl/>
          <w:lang w:bidi="fa-IR"/>
        </w:rPr>
        <w:t>توسعه</w:t>
      </w:r>
      <w:r w:rsidRPr="003907ED">
        <w:rPr>
          <w:rFonts w:cs="B Nazanin"/>
          <w:rtl/>
          <w:lang w:bidi="fa-IR"/>
        </w:rPr>
        <w:t xml:space="preserve"> </w:t>
      </w:r>
      <w:r w:rsidRPr="003907ED">
        <w:rPr>
          <w:rFonts w:cs="B Nazanin" w:hint="cs"/>
          <w:rtl/>
          <w:lang w:bidi="fa-IR"/>
        </w:rPr>
        <w:t>بخش</w:t>
      </w:r>
      <w:r w:rsidRPr="003907ED">
        <w:rPr>
          <w:rFonts w:cs="B Nazanin"/>
          <w:rtl/>
          <w:lang w:bidi="fa-IR"/>
        </w:rPr>
        <w:t xml:space="preserve"> </w:t>
      </w:r>
      <w:r w:rsidRPr="003907ED">
        <w:rPr>
          <w:rFonts w:cs="B Nazanin" w:hint="cs"/>
          <w:rtl/>
          <w:lang w:bidi="fa-IR"/>
        </w:rPr>
        <w:t>کشاورزی</w:t>
      </w:r>
      <w:r w:rsidRPr="003907ED">
        <w:rPr>
          <w:rFonts w:cs="B Nazanin"/>
          <w:rtl/>
          <w:lang w:bidi="fa-IR"/>
        </w:rPr>
        <w:t xml:space="preserve"> </w:t>
      </w:r>
      <w:r w:rsidRPr="003907ED">
        <w:rPr>
          <w:rFonts w:cs="B Nazanin" w:hint="cs"/>
          <w:rtl/>
          <w:lang w:bidi="fa-IR"/>
        </w:rPr>
        <w:t>انجام</w:t>
      </w:r>
      <w:r w:rsidRPr="003907ED">
        <w:rPr>
          <w:rFonts w:cs="B Nazanin"/>
          <w:rtl/>
          <w:lang w:bidi="fa-IR"/>
        </w:rPr>
        <w:t xml:space="preserve"> </w:t>
      </w:r>
      <w:r w:rsidRPr="003907ED">
        <w:rPr>
          <w:rFonts w:cs="B Nazanin" w:hint="cs"/>
          <w:rtl/>
          <w:lang w:bidi="fa-IR"/>
        </w:rPr>
        <w:t>شده</w:t>
      </w:r>
      <w:r w:rsidRPr="003907ED">
        <w:rPr>
          <w:rFonts w:cs="B Nazanin"/>
          <w:rtl/>
          <w:lang w:bidi="fa-IR"/>
        </w:rPr>
        <w:t xml:space="preserve"> </w:t>
      </w:r>
      <w:r w:rsidRPr="003907ED">
        <w:rPr>
          <w:rFonts w:cs="B Nazanin" w:hint="cs"/>
          <w:rtl/>
          <w:lang w:bidi="fa-IR"/>
        </w:rPr>
        <w:t>و</w:t>
      </w:r>
      <w:r w:rsidRPr="003907ED">
        <w:rPr>
          <w:rFonts w:cs="B Nazanin"/>
          <w:rtl/>
          <w:lang w:bidi="fa-IR"/>
        </w:rPr>
        <w:t xml:space="preserve"> </w:t>
      </w:r>
      <w:r w:rsidRPr="003907ED">
        <w:rPr>
          <w:rFonts w:cs="B Nazanin" w:hint="cs"/>
          <w:rtl/>
          <w:lang w:bidi="fa-IR"/>
        </w:rPr>
        <w:t>می‌شود</w:t>
      </w:r>
      <w:r w:rsidRPr="003907ED">
        <w:rPr>
          <w:rFonts w:cs="B Nazanin"/>
          <w:rtl/>
          <w:lang w:bidi="fa-IR"/>
        </w:rPr>
        <w:t xml:space="preserve">. </w:t>
      </w:r>
      <w:r w:rsidRPr="003907ED">
        <w:rPr>
          <w:rFonts w:cs="B Nazanin" w:hint="cs"/>
          <w:rtl/>
          <w:lang w:bidi="fa-IR"/>
        </w:rPr>
        <w:t>بلکه</w:t>
      </w:r>
      <w:r w:rsidRPr="003907ED">
        <w:rPr>
          <w:rFonts w:cs="B Nazanin"/>
          <w:rtl/>
          <w:lang w:bidi="fa-IR"/>
        </w:rPr>
        <w:t xml:space="preserve"> </w:t>
      </w:r>
      <w:r w:rsidRPr="003907ED">
        <w:rPr>
          <w:rFonts w:cs="B Nazanin" w:hint="cs"/>
          <w:rtl/>
          <w:lang w:bidi="fa-IR"/>
        </w:rPr>
        <w:t>ضرورت</w:t>
      </w:r>
      <w:r w:rsidRPr="003907ED">
        <w:rPr>
          <w:rFonts w:cs="B Nazanin"/>
          <w:rtl/>
          <w:lang w:bidi="fa-IR"/>
        </w:rPr>
        <w:t xml:space="preserve"> </w:t>
      </w:r>
      <w:r w:rsidRPr="003907ED">
        <w:rPr>
          <w:rFonts w:cs="B Nazanin" w:hint="cs"/>
          <w:rtl/>
          <w:lang w:bidi="fa-IR"/>
        </w:rPr>
        <w:t>تغییر</w:t>
      </w:r>
      <w:r w:rsidRPr="003907ED">
        <w:rPr>
          <w:rFonts w:cs="B Nazanin"/>
          <w:rtl/>
          <w:lang w:bidi="fa-IR"/>
        </w:rPr>
        <w:t xml:space="preserve"> </w:t>
      </w:r>
      <w:r w:rsidRPr="003907ED">
        <w:rPr>
          <w:rFonts w:cs="B Nazanin" w:hint="cs"/>
          <w:rtl/>
          <w:lang w:bidi="fa-IR"/>
        </w:rPr>
        <w:t>الگوی</w:t>
      </w:r>
      <w:r w:rsidRPr="003907ED">
        <w:rPr>
          <w:rFonts w:cs="B Nazanin"/>
          <w:rtl/>
          <w:lang w:bidi="fa-IR"/>
        </w:rPr>
        <w:t xml:space="preserve"> </w:t>
      </w:r>
      <w:r w:rsidRPr="003907ED">
        <w:rPr>
          <w:rFonts w:cs="B Nazanin" w:hint="cs"/>
          <w:rtl/>
          <w:lang w:bidi="fa-IR"/>
        </w:rPr>
        <w:t>فعلی</w:t>
      </w:r>
      <w:r w:rsidRPr="003907ED">
        <w:rPr>
          <w:rFonts w:cs="B Nazanin"/>
          <w:rtl/>
          <w:lang w:bidi="fa-IR"/>
        </w:rPr>
        <w:t xml:space="preserve"> </w:t>
      </w:r>
      <w:r w:rsidRPr="003907ED">
        <w:rPr>
          <w:rFonts w:cs="B Nazanin" w:hint="cs"/>
          <w:rtl/>
          <w:lang w:bidi="fa-IR"/>
        </w:rPr>
        <w:t>به‌منظور</w:t>
      </w:r>
      <w:r w:rsidRPr="003907ED">
        <w:rPr>
          <w:rFonts w:cs="B Nazanin"/>
          <w:rtl/>
          <w:lang w:bidi="fa-IR"/>
        </w:rPr>
        <w:t xml:space="preserve"> </w:t>
      </w:r>
      <w:r w:rsidRPr="003907ED">
        <w:rPr>
          <w:rFonts w:cs="B Nazanin" w:hint="cs"/>
          <w:rtl/>
          <w:lang w:bidi="fa-IR"/>
        </w:rPr>
        <w:t>تأمین</w:t>
      </w:r>
      <w:r w:rsidRPr="003907ED">
        <w:rPr>
          <w:rFonts w:cs="B Nazanin"/>
          <w:rtl/>
          <w:lang w:bidi="fa-IR"/>
        </w:rPr>
        <w:t xml:space="preserve"> </w:t>
      </w:r>
      <w:r w:rsidRPr="003907ED">
        <w:rPr>
          <w:rFonts w:cs="B Nazanin" w:hint="cs"/>
          <w:rtl/>
          <w:lang w:bidi="fa-IR"/>
        </w:rPr>
        <w:t>امنیت</w:t>
      </w:r>
      <w:r w:rsidRPr="003907ED">
        <w:rPr>
          <w:rFonts w:cs="B Nazanin"/>
          <w:rtl/>
          <w:lang w:bidi="fa-IR"/>
        </w:rPr>
        <w:t xml:space="preserve"> </w:t>
      </w:r>
      <w:r w:rsidRPr="003907ED">
        <w:rPr>
          <w:rFonts w:cs="B Nazanin" w:hint="cs"/>
          <w:rtl/>
          <w:lang w:bidi="fa-IR"/>
        </w:rPr>
        <w:t>غذایی</w:t>
      </w:r>
      <w:r w:rsidRPr="003907ED">
        <w:rPr>
          <w:rFonts w:cs="B Nazanin"/>
          <w:rtl/>
          <w:lang w:bidi="fa-IR"/>
        </w:rPr>
        <w:t xml:space="preserve"> </w:t>
      </w:r>
      <w:r w:rsidRPr="003907ED">
        <w:rPr>
          <w:rFonts w:cs="B Nazanin" w:hint="cs"/>
          <w:rtl/>
          <w:lang w:bidi="fa-IR"/>
        </w:rPr>
        <w:t>و</w:t>
      </w:r>
      <w:r w:rsidRPr="003907ED">
        <w:rPr>
          <w:rFonts w:cs="B Nazanin"/>
          <w:rtl/>
          <w:lang w:bidi="fa-IR"/>
        </w:rPr>
        <w:t xml:space="preserve"> </w:t>
      </w:r>
      <w:r w:rsidRPr="003907ED">
        <w:rPr>
          <w:rFonts w:cs="B Nazanin" w:hint="cs"/>
          <w:rtl/>
          <w:lang w:bidi="fa-IR"/>
        </w:rPr>
        <w:t>وضعیت</w:t>
      </w:r>
      <w:r w:rsidRPr="003907ED">
        <w:rPr>
          <w:rFonts w:cs="B Nazanin"/>
          <w:rtl/>
          <w:lang w:bidi="fa-IR"/>
        </w:rPr>
        <w:t xml:space="preserve"> </w:t>
      </w:r>
      <w:r w:rsidRPr="003907ED">
        <w:rPr>
          <w:rFonts w:cs="B Nazanin" w:hint="cs"/>
          <w:rtl/>
          <w:lang w:bidi="fa-IR"/>
        </w:rPr>
        <w:t>بین‌المللی،</w:t>
      </w:r>
      <w:r w:rsidRPr="003907ED">
        <w:rPr>
          <w:rFonts w:cs="B Nazanin"/>
          <w:rtl/>
          <w:lang w:bidi="fa-IR"/>
        </w:rPr>
        <w:t xml:space="preserve"> </w:t>
      </w:r>
      <w:r w:rsidRPr="003907ED">
        <w:rPr>
          <w:rFonts w:cs="B Nazanin" w:hint="cs"/>
          <w:rtl/>
          <w:lang w:bidi="fa-IR"/>
        </w:rPr>
        <w:t>با</w:t>
      </w:r>
      <w:r w:rsidRPr="003907ED">
        <w:rPr>
          <w:rFonts w:cs="B Nazanin"/>
          <w:rtl/>
          <w:lang w:bidi="fa-IR"/>
        </w:rPr>
        <w:t xml:space="preserve"> </w:t>
      </w:r>
      <w:r w:rsidRPr="003907ED">
        <w:rPr>
          <w:rFonts w:cs="B Nazanin" w:hint="cs"/>
          <w:rtl/>
          <w:lang w:bidi="fa-IR"/>
        </w:rPr>
        <w:t>توجه</w:t>
      </w:r>
      <w:r w:rsidRPr="003907ED">
        <w:rPr>
          <w:rFonts w:cs="B Nazanin"/>
          <w:rtl/>
          <w:lang w:bidi="fa-IR"/>
        </w:rPr>
        <w:t xml:space="preserve"> </w:t>
      </w:r>
      <w:r w:rsidRPr="003907ED">
        <w:rPr>
          <w:rFonts w:cs="B Nazanin" w:hint="cs"/>
          <w:rtl/>
          <w:lang w:bidi="fa-IR"/>
        </w:rPr>
        <w:t>به</w:t>
      </w:r>
      <w:r w:rsidRPr="003907ED">
        <w:rPr>
          <w:rFonts w:cs="B Nazanin"/>
          <w:rtl/>
          <w:lang w:bidi="fa-IR"/>
        </w:rPr>
        <w:t xml:space="preserve"> </w:t>
      </w:r>
      <w:r w:rsidRPr="003907ED">
        <w:rPr>
          <w:rFonts w:cs="B Nazanin" w:hint="cs"/>
          <w:rtl/>
          <w:lang w:bidi="fa-IR"/>
        </w:rPr>
        <w:t>شرایط</w:t>
      </w:r>
      <w:r w:rsidRPr="003907ED">
        <w:rPr>
          <w:rFonts w:cs="B Nazanin"/>
          <w:rtl/>
          <w:lang w:bidi="fa-IR"/>
        </w:rPr>
        <w:t xml:space="preserve"> </w:t>
      </w:r>
      <w:r w:rsidRPr="003907ED">
        <w:rPr>
          <w:rFonts w:cs="B Nazanin" w:hint="cs"/>
          <w:rtl/>
          <w:lang w:bidi="fa-IR"/>
        </w:rPr>
        <w:t>داخلی</w:t>
      </w:r>
      <w:r w:rsidRPr="003907ED">
        <w:rPr>
          <w:rFonts w:cs="B Nazanin"/>
          <w:rtl/>
          <w:lang w:bidi="fa-IR"/>
        </w:rPr>
        <w:t xml:space="preserve"> </w:t>
      </w:r>
      <w:r w:rsidRPr="003907ED">
        <w:rPr>
          <w:rFonts w:cs="B Nazanin" w:hint="cs"/>
          <w:rtl/>
          <w:lang w:bidi="fa-IR"/>
        </w:rPr>
        <w:t>به‌ویژه</w:t>
      </w:r>
      <w:r w:rsidRPr="003907ED">
        <w:rPr>
          <w:rFonts w:cs="B Nazanin"/>
          <w:rtl/>
          <w:lang w:bidi="fa-IR"/>
        </w:rPr>
        <w:t xml:space="preserve"> </w:t>
      </w:r>
      <w:r w:rsidRPr="003907ED">
        <w:rPr>
          <w:rFonts w:cs="B Nazanin" w:hint="cs"/>
          <w:rtl/>
          <w:lang w:bidi="fa-IR"/>
        </w:rPr>
        <w:t>در</w:t>
      </w:r>
      <w:r w:rsidRPr="003907ED">
        <w:rPr>
          <w:rFonts w:cs="B Nazanin"/>
          <w:rtl/>
          <w:lang w:bidi="fa-IR"/>
        </w:rPr>
        <w:t xml:space="preserve"> </w:t>
      </w:r>
      <w:r w:rsidRPr="003907ED">
        <w:rPr>
          <w:rFonts w:cs="B Nazanin" w:hint="cs"/>
          <w:rtl/>
          <w:lang w:bidi="fa-IR"/>
        </w:rPr>
        <w:t>شرایطی</w:t>
      </w:r>
      <w:r w:rsidRPr="003907ED">
        <w:rPr>
          <w:rFonts w:cs="B Nazanin"/>
          <w:rtl/>
          <w:lang w:bidi="fa-IR"/>
        </w:rPr>
        <w:t xml:space="preserve"> </w:t>
      </w:r>
      <w:r w:rsidRPr="003907ED">
        <w:rPr>
          <w:rFonts w:cs="B Nazanin" w:hint="cs"/>
          <w:rtl/>
          <w:lang w:bidi="fa-IR"/>
        </w:rPr>
        <w:t>که</w:t>
      </w:r>
      <w:r w:rsidRPr="003907ED">
        <w:rPr>
          <w:rFonts w:cs="B Nazanin"/>
          <w:rtl/>
          <w:lang w:bidi="fa-IR"/>
        </w:rPr>
        <w:t xml:space="preserve"> </w:t>
      </w:r>
      <w:r w:rsidRPr="003907ED">
        <w:rPr>
          <w:rFonts w:cs="B Nazanin" w:hint="cs"/>
          <w:rtl/>
          <w:lang w:bidi="fa-IR"/>
        </w:rPr>
        <w:t>توسعه</w:t>
      </w:r>
      <w:r w:rsidRPr="003907ED">
        <w:rPr>
          <w:rFonts w:cs="B Nazanin"/>
          <w:rtl/>
          <w:lang w:bidi="fa-IR"/>
        </w:rPr>
        <w:t xml:space="preserve"> </w:t>
      </w:r>
      <w:r w:rsidRPr="003907ED">
        <w:rPr>
          <w:rFonts w:cs="B Nazanin" w:hint="cs"/>
          <w:rtl/>
          <w:lang w:bidi="fa-IR"/>
        </w:rPr>
        <w:t>صادرات</w:t>
      </w:r>
      <w:r w:rsidRPr="003907ED">
        <w:rPr>
          <w:rFonts w:cs="B Nazanin"/>
          <w:rtl/>
          <w:lang w:bidi="fa-IR"/>
        </w:rPr>
        <w:t xml:space="preserve"> </w:t>
      </w:r>
      <w:r w:rsidRPr="003907ED">
        <w:rPr>
          <w:rFonts w:cs="B Nazanin" w:hint="cs"/>
          <w:rtl/>
          <w:lang w:bidi="fa-IR"/>
        </w:rPr>
        <w:t>محصولات</w:t>
      </w:r>
      <w:r w:rsidRPr="003907ED">
        <w:rPr>
          <w:rFonts w:cs="B Nazanin"/>
          <w:rtl/>
          <w:lang w:bidi="fa-IR"/>
        </w:rPr>
        <w:t xml:space="preserve"> </w:t>
      </w:r>
      <w:r w:rsidRPr="003907ED">
        <w:rPr>
          <w:rFonts w:cs="B Nazanin" w:hint="cs"/>
          <w:rtl/>
          <w:lang w:bidi="fa-IR"/>
        </w:rPr>
        <w:t>کشاورزی</w:t>
      </w:r>
      <w:r w:rsidRPr="003907ED">
        <w:rPr>
          <w:rFonts w:cs="B Nazanin"/>
          <w:rtl/>
          <w:lang w:bidi="fa-IR"/>
        </w:rPr>
        <w:t xml:space="preserve"> </w:t>
      </w:r>
      <w:r w:rsidRPr="003907ED">
        <w:rPr>
          <w:rFonts w:cs="B Nazanin" w:hint="cs"/>
          <w:rtl/>
          <w:lang w:bidi="fa-IR"/>
        </w:rPr>
        <w:t>به</w:t>
      </w:r>
      <w:r w:rsidRPr="003907ED">
        <w:rPr>
          <w:rFonts w:cs="B Nazanin"/>
          <w:rtl/>
          <w:lang w:bidi="fa-IR"/>
        </w:rPr>
        <w:t xml:space="preserve"> </w:t>
      </w:r>
      <w:r w:rsidRPr="003907ED">
        <w:rPr>
          <w:rFonts w:cs="B Nazanin" w:hint="cs"/>
          <w:rtl/>
          <w:lang w:bidi="fa-IR"/>
        </w:rPr>
        <w:t>تدریج</w:t>
      </w:r>
      <w:r w:rsidRPr="003907ED">
        <w:rPr>
          <w:rFonts w:cs="B Nazanin"/>
          <w:rtl/>
          <w:lang w:bidi="fa-IR"/>
        </w:rPr>
        <w:t xml:space="preserve"> </w:t>
      </w:r>
      <w:r w:rsidRPr="003907ED">
        <w:rPr>
          <w:rFonts w:cs="B Nazanin" w:hint="cs"/>
          <w:rtl/>
          <w:lang w:bidi="fa-IR"/>
        </w:rPr>
        <w:t>دشوارتر</w:t>
      </w:r>
      <w:r w:rsidRPr="003907ED">
        <w:rPr>
          <w:rFonts w:cs="B Nazanin"/>
          <w:rtl/>
          <w:lang w:bidi="fa-IR"/>
        </w:rPr>
        <w:t xml:space="preserve"> </w:t>
      </w:r>
      <w:r w:rsidRPr="003907ED">
        <w:rPr>
          <w:rFonts w:cs="B Nazanin" w:hint="cs"/>
          <w:rtl/>
          <w:lang w:bidi="fa-IR"/>
        </w:rPr>
        <w:t>می‌شود</w:t>
      </w:r>
      <w:r w:rsidRPr="003907ED">
        <w:rPr>
          <w:rFonts w:cs="B Nazanin"/>
          <w:rtl/>
          <w:lang w:bidi="fa-IR"/>
        </w:rPr>
        <w:t xml:space="preserve"> </w:t>
      </w:r>
      <w:r w:rsidRPr="003907ED">
        <w:rPr>
          <w:rFonts w:cs="B Nazanin" w:hint="cs"/>
          <w:rtl/>
          <w:lang w:bidi="fa-IR"/>
        </w:rPr>
        <w:t>احساس</w:t>
      </w:r>
      <w:r w:rsidRPr="003907ED">
        <w:rPr>
          <w:rFonts w:cs="B Nazanin"/>
          <w:rtl/>
          <w:lang w:bidi="fa-IR"/>
        </w:rPr>
        <w:t xml:space="preserve"> </w:t>
      </w:r>
      <w:r w:rsidRPr="003907ED">
        <w:rPr>
          <w:rFonts w:cs="B Nazanin" w:hint="cs"/>
          <w:rtl/>
          <w:lang w:bidi="fa-IR"/>
        </w:rPr>
        <w:t>می‌گردد</w:t>
      </w:r>
      <w:r w:rsidRPr="003907ED">
        <w:rPr>
          <w:rFonts w:cs="B Nazanin"/>
          <w:rtl/>
          <w:lang w:bidi="fa-IR"/>
        </w:rPr>
        <w:t xml:space="preserve">. </w:t>
      </w:r>
      <w:r w:rsidRPr="003907ED">
        <w:rPr>
          <w:rFonts w:cs="B Nazanin" w:hint="cs"/>
          <w:rtl/>
          <w:lang w:bidi="fa-IR"/>
        </w:rPr>
        <w:t>از</w:t>
      </w:r>
      <w:r w:rsidRPr="003907ED">
        <w:rPr>
          <w:rFonts w:cs="B Nazanin"/>
          <w:rtl/>
          <w:lang w:bidi="fa-IR"/>
        </w:rPr>
        <w:t xml:space="preserve"> </w:t>
      </w:r>
      <w:r w:rsidRPr="003907ED">
        <w:rPr>
          <w:rFonts w:cs="B Nazanin" w:hint="cs"/>
          <w:rtl/>
          <w:lang w:bidi="fa-IR"/>
        </w:rPr>
        <w:t>این</w:t>
      </w:r>
      <w:r w:rsidRPr="003907ED">
        <w:rPr>
          <w:rFonts w:cs="B Nazanin"/>
          <w:rtl/>
          <w:lang w:bidi="fa-IR"/>
        </w:rPr>
        <w:t xml:space="preserve"> </w:t>
      </w:r>
      <w:r w:rsidRPr="003907ED">
        <w:rPr>
          <w:rFonts w:cs="B Nazanin" w:hint="cs"/>
          <w:rtl/>
          <w:lang w:bidi="fa-IR"/>
        </w:rPr>
        <w:t>رو</w:t>
      </w:r>
      <w:r w:rsidRPr="003907ED">
        <w:rPr>
          <w:rFonts w:cs="B Nazanin"/>
          <w:rtl/>
          <w:lang w:bidi="fa-IR"/>
        </w:rPr>
        <w:t xml:space="preserve"> </w:t>
      </w:r>
      <w:r w:rsidRPr="003907ED">
        <w:rPr>
          <w:rFonts w:cs="B Nazanin" w:hint="cs"/>
          <w:rtl/>
          <w:lang w:bidi="fa-IR"/>
        </w:rPr>
        <w:t>می‌توان</w:t>
      </w:r>
      <w:r w:rsidRPr="003907ED">
        <w:rPr>
          <w:rFonts w:cs="B Nazanin"/>
          <w:rtl/>
          <w:lang w:bidi="fa-IR"/>
        </w:rPr>
        <w:t xml:space="preserve"> </w:t>
      </w:r>
      <w:r w:rsidRPr="003907ED">
        <w:rPr>
          <w:rFonts w:cs="B Nazanin" w:hint="cs"/>
          <w:rtl/>
          <w:lang w:bidi="fa-IR"/>
        </w:rPr>
        <w:t>گفت</w:t>
      </w:r>
      <w:r w:rsidRPr="003907ED">
        <w:rPr>
          <w:rFonts w:cs="B Nazanin"/>
          <w:rtl/>
          <w:lang w:bidi="fa-IR"/>
        </w:rPr>
        <w:t xml:space="preserve"> </w:t>
      </w:r>
      <w:r w:rsidRPr="003907ED">
        <w:rPr>
          <w:rFonts w:cs="B Nazanin" w:hint="cs"/>
          <w:rtl/>
          <w:lang w:bidi="fa-IR"/>
        </w:rPr>
        <w:t>که</w:t>
      </w:r>
      <w:r w:rsidRPr="003907ED">
        <w:rPr>
          <w:rFonts w:cs="B Nazanin"/>
          <w:rtl/>
          <w:lang w:bidi="fa-IR"/>
        </w:rPr>
        <w:t xml:space="preserve"> </w:t>
      </w:r>
      <w:r w:rsidRPr="003907ED">
        <w:rPr>
          <w:rFonts w:cs="B Nazanin" w:hint="cs"/>
          <w:rtl/>
          <w:lang w:bidi="fa-IR"/>
        </w:rPr>
        <w:t>اکنون</w:t>
      </w:r>
      <w:r w:rsidRPr="003907ED">
        <w:rPr>
          <w:rFonts w:cs="B Nazanin"/>
          <w:rtl/>
          <w:lang w:bidi="fa-IR"/>
        </w:rPr>
        <w:t xml:space="preserve"> </w:t>
      </w:r>
      <w:r w:rsidRPr="003907ED">
        <w:rPr>
          <w:rFonts w:cs="B Nazanin" w:hint="cs"/>
          <w:rtl/>
          <w:lang w:bidi="fa-IR"/>
        </w:rPr>
        <w:t>زمان</w:t>
      </w:r>
      <w:r w:rsidRPr="003907ED">
        <w:rPr>
          <w:rFonts w:cs="B Nazanin"/>
          <w:rtl/>
          <w:lang w:bidi="fa-IR"/>
        </w:rPr>
        <w:t xml:space="preserve"> </w:t>
      </w:r>
      <w:r w:rsidRPr="003907ED">
        <w:rPr>
          <w:rFonts w:cs="B Nazanin" w:hint="cs"/>
          <w:rtl/>
          <w:lang w:bidi="fa-IR"/>
        </w:rPr>
        <w:t>توجه</w:t>
      </w:r>
      <w:r w:rsidRPr="003907ED">
        <w:rPr>
          <w:rFonts w:cs="B Nazanin"/>
          <w:rtl/>
          <w:lang w:bidi="fa-IR"/>
        </w:rPr>
        <w:t xml:space="preserve"> </w:t>
      </w:r>
      <w:r w:rsidRPr="003907ED">
        <w:rPr>
          <w:rFonts w:cs="B Nazanin" w:hint="cs"/>
          <w:rtl/>
          <w:lang w:bidi="fa-IR"/>
        </w:rPr>
        <w:t>جدی</w:t>
      </w:r>
      <w:r w:rsidRPr="003907ED">
        <w:rPr>
          <w:rFonts w:cs="B Nazanin"/>
          <w:rtl/>
          <w:lang w:bidi="fa-IR"/>
        </w:rPr>
        <w:t xml:space="preserve"> </w:t>
      </w:r>
      <w:r w:rsidRPr="003907ED">
        <w:rPr>
          <w:rFonts w:cs="B Nazanin" w:hint="cs"/>
          <w:rtl/>
          <w:lang w:bidi="fa-IR"/>
        </w:rPr>
        <w:t>به</w:t>
      </w:r>
      <w:r w:rsidRPr="003907ED">
        <w:rPr>
          <w:rFonts w:cs="B Nazanin"/>
          <w:rtl/>
          <w:lang w:bidi="fa-IR"/>
        </w:rPr>
        <w:t xml:space="preserve"> </w:t>
      </w:r>
      <w:r w:rsidRPr="003907ED">
        <w:rPr>
          <w:rFonts w:cs="B Nazanin" w:hint="cs"/>
          <w:rtl/>
          <w:lang w:bidi="fa-IR"/>
        </w:rPr>
        <w:t>موضوع</w:t>
      </w:r>
      <w:r w:rsidRPr="003907ED">
        <w:rPr>
          <w:rFonts w:cs="B Nazanin"/>
          <w:rtl/>
          <w:lang w:bidi="fa-IR"/>
        </w:rPr>
        <w:t xml:space="preserve"> </w:t>
      </w:r>
      <w:r w:rsidRPr="003907ED">
        <w:rPr>
          <w:rFonts w:cs="B Nazanin" w:hint="cs"/>
          <w:rtl/>
          <w:lang w:bidi="fa-IR"/>
        </w:rPr>
        <w:t>کشاورزی</w:t>
      </w:r>
      <w:r w:rsidRPr="003907ED">
        <w:rPr>
          <w:rFonts w:cs="B Nazanin"/>
          <w:rtl/>
          <w:lang w:bidi="fa-IR"/>
        </w:rPr>
        <w:t xml:space="preserve"> </w:t>
      </w:r>
      <w:r w:rsidRPr="003907ED">
        <w:rPr>
          <w:rFonts w:cs="B Nazanin" w:hint="cs"/>
          <w:rtl/>
          <w:lang w:bidi="fa-IR"/>
        </w:rPr>
        <w:t>ارگانیک</w:t>
      </w:r>
      <w:r w:rsidRPr="003907ED">
        <w:rPr>
          <w:rFonts w:cs="B Nazanin"/>
          <w:rtl/>
          <w:lang w:bidi="fa-IR"/>
        </w:rPr>
        <w:t xml:space="preserve"> </w:t>
      </w:r>
      <w:r w:rsidRPr="003907ED">
        <w:rPr>
          <w:rFonts w:cs="B Nazanin" w:hint="cs"/>
          <w:rtl/>
          <w:lang w:bidi="fa-IR"/>
        </w:rPr>
        <w:t>در</w:t>
      </w:r>
      <w:r w:rsidRPr="003907ED">
        <w:rPr>
          <w:rFonts w:cs="B Nazanin"/>
          <w:rtl/>
          <w:lang w:bidi="fa-IR"/>
        </w:rPr>
        <w:t xml:space="preserve"> </w:t>
      </w:r>
      <w:r w:rsidRPr="003907ED">
        <w:rPr>
          <w:rFonts w:cs="B Nazanin" w:hint="cs"/>
          <w:rtl/>
          <w:lang w:bidi="fa-IR"/>
        </w:rPr>
        <w:t>ایران</w:t>
      </w:r>
      <w:r w:rsidRPr="003907ED">
        <w:rPr>
          <w:rFonts w:cs="B Nazanin"/>
          <w:rtl/>
          <w:lang w:bidi="fa-IR"/>
        </w:rPr>
        <w:t xml:space="preserve"> </w:t>
      </w:r>
      <w:r w:rsidRPr="003907ED">
        <w:rPr>
          <w:rFonts w:cs="B Nazanin" w:hint="cs"/>
          <w:rtl/>
          <w:lang w:bidi="fa-IR"/>
        </w:rPr>
        <w:t>فرا</w:t>
      </w:r>
      <w:r w:rsidRPr="003907ED">
        <w:rPr>
          <w:rFonts w:cs="B Nazanin"/>
          <w:rtl/>
          <w:lang w:bidi="fa-IR"/>
        </w:rPr>
        <w:t xml:space="preserve"> </w:t>
      </w:r>
      <w:r w:rsidRPr="003907ED">
        <w:rPr>
          <w:rFonts w:cs="B Nazanin" w:hint="cs"/>
          <w:rtl/>
          <w:lang w:bidi="fa-IR"/>
        </w:rPr>
        <w:t>رسیده</w:t>
      </w:r>
      <w:r w:rsidRPr="003907ED">
        <w:rPr>
          <w:rFonts w:cs="B Nazanin"/>
          <w:rtl/>
          <w:lang w:bidi="fa-IR"/>
        </w:rPr>
        <w:t xml:space="preserve"> </w:t>
      </w:r>
      <w:r w:rsidRPr="003907ED">
        <w:rPr>
          <w:rFonts w:cs="B Nazanin" w:hint="cs"/>
          <w:rtl/>
          <w:lang w:bidi="fa-IR"/>
        </w:rPr>
        <w:t>است</w:t>
      </w:r>
      <w:r w:rsidRPr="003907ED">
        <w:rPr>
          <w:rFonts w:cs="B Nazanin"/>
          <w:rtl/>
          <w:lang w:bidi="fa-IR"/>
        </w:rPr>
        <w:t xml:space="preserve"> (</w:t>
      </w:r>
      <w:r w:rsidRPr="003907ED">
        <w:rPr>
          <w:rFonts w:cs="B Nazanin" w:hint="cs"/>
          <w:rtl/>
          <w:lang w:bidi="fa-IR"/>
        </w:rPr>
        <w:t>نوروزی</w:t>
      </w:r>
      <w:r w:rsidRPr="003907ED">
        <w:rPr>
          <w:rFonts w:cs="B Nazanin"/>
          <w:rtl/>
          <w:lang w:bidi="fa-IR"/>
        </w:rPr>
        <w:t xml:space="preserve"> </w:t>
      </w:r>
      <w:r w:rsidRPr="003907ED">
        <w:rPr>
          <w:rFonts w:cs="B Nazanin" w:hint="cs"/>
          <w:rtl/>
          <w:lang w:bidi="fa-IR"/>
        </w:rPr>
        <w:t>و</w:t>
      </w:r>
      <w:r w:rsidRPr="003907ED">
        <w:rPr>
          <w:rFonts w:cs="B Nazanin"/>
          <w:rtl/>
          <w:lang w:bidi="fa-IR"/>
        </w:rPr>
        <w:t xml:space="preserve"> </w:t>
      </w:r>
      <w:r w:rsidRPr="003907ED">
        <w:rPr>
          <w:rFonts w:cs="B Nazanin" w:hint="cs"/>
          <w:rtl/>
          <w:lang w:bidi="fa-IR"/>
        </w:rPr>
        <w:t>شهبازی،</w:t>
      </w:r>
      <w:r w:rsidRPr="003907ED">
        <w:rPr>
          <w:rFonts w:cs="B Nazanin"/>
          <w:rtl/>
          <w:lang w:bidi="fa-IR"/>
        </w:rPr>
        <w:t xml:space="preserve"> 1389).</w:t>
      </w:r>
      <w:r w:rsidRPr="003907ED">
        <w:rPr>
          <w:rFonts w:cs="B Nazanin" w:hint="cs"/>
          <w:rtl/>
          <w:lang w:bidi="fa-IR"/>
        </w:rPr>
        <w:t xml:space="preserve"> کشاورزان در صورتی آماده کاهش مصرف مواد شیمیایی به بهای کاهش محصول خود- هرچند به‌طور موقت- خواهند بود که اولاً، از خطرات مصرف آن</w:t>
      </w:r>
      <w:r w:rsidRPr="003907ED">
        <w:rPr>
          <w:rFonts w:cs="B Nazanin" w:hint="cs"/>
          <w:rtl/>
          <w:lang w:bidi="fa-IR"/>
        </w:rPr>
        <w:softHyphen/>
        <w:t xml:space="preserve">ها آگاه باشند؛ ثانیا،ً نسبت به تقاضای بازار برای محصولات سالم و بدون مواد شیمیایی مطمئن گردند (ملك‌سعيدي و همکاران، 1388). </w:t>
      </w:r>
      <w:r w:rsidR="00825C1C">
        <w:rPr>
          <w:rFonts w:cs="B Nazanin" w:hint="cs"/>
          <w:rtl/>
          <w:lang w:bidi="fa-IR"/>
        </w:rPr>
        <w:t>برخورداری</w:t>
      </w:r>
      <w:r w:rsidRPr="003907ED">
        <w:rPr>
          <w:rFonts w:cs="B Nazanin"/>
          <w:rtl/>
          <w:lang w:bidi="fa-IR"/>
        </w:rPr>
        <w:t xml:space="preserve"> اطلاعات صحيح و دقيق در</w:t>
      </w:r>
      <w:r w:rsidRPr="003907ED">
        <w:rPr>
          <w:rFonts w:cs="B Nazanin" w:hint="cs"/>
          <w:rtl/>
          <w:lang w:bidi="fa-IR"/>
        </w:rPr>
        <w:t xml:space="preserve">باره </w:t>
      </w:r>
      <w:r w:rsidRPr="003907ED">
        <w:rPr>
          <w:rFonts w:cs="B Nazanin"/>
          <w:rtl/>
          <w:lang w:bidi="fa-IR"/>
        </w:rPr>
        <w:t xml:space="preserve">محصولات ارگانيك </w:t>
      </w:r>
      <w:r w:rsidRPr="003907ED">
        <w:rPr>
          <w:rFonts w:cs="B Nazanin" w:hint="cs"/>
          <w:rtl/>
          <w:lang w:bidi="fa-IR"/>
        </w:rPr>
        <w:t>به</w:t>
      </w:r>
      <w:r w:rsidRPr="003907ED">
        <w:rPr>
          <w:rFonts w:cs="B Nazanin"/>
          <w:rtl/>
          <w:lang w:bidi="fa-IR"/>
        </w:rPr>
        <w:t xml:space="preserve"> </w:t>
      </w:r>
      <w:r w:rsidR="00825C1C">
        <w:rPr>
          <w:rFonts w:cs="B Nazanin" w:hint="cs"/>
          <w:rtl/>
          <w:lang w:bidi="fa-IR"/>
        </w:rPr>
        <w:t>کشاورزان سبب می گردد</w:t>
      </w:r>
      <w:r w:rsidRPr="003907ED">
        <w:rPr>
          <w:rFonts w:cs="B Nazanin" w:hint="cs"/>
          <w:rtl/>
          <w:lang w:bidi="fa-IR"/>
        </w:rPr>
        <w:t xml:space="preserve"> تا با </w:t>
      </w:r>
      <w:r w:rsidRPr="003907ED">
        <w:rPr>
          <w:rFonts w:cs="B Nazanin"/>
          <w:rtl/>
          <w:lang w:bidi="fa-IR"/>
        </w:rPr>
        <w:t>آگاهي بيشتر</w:t>
      </w:r>
      <w:r w:rsidRPr="003907ED">
        <w:rPr>
          <w:rFonts w:cs="B Nazanin" w:hint="cs"/>
          <w:rtl/>
          <w:lang w:bidi="fa-IR"/>
        </w:rPr>
        <w:t>ی</w:t>
      </w:r>
      <w:r w:rsidRPr="003907ED">
        <w:rPr>
          <w:rFonts w:cs="B Nazanin"/>
          <w:rtl/>
          <w:lang w:bidi="fa-IR"/>
        </w:rPr>
        <w:t xml:space="preserve"> نسبت به </w:t>
      </w:r>
      <w:r w:rsidRPr="003907ED">
        <w:rPr>
          <w:rFonts w:cs="B Nazanin" w:hint="cs"/>
          <w:rtl/>
          <w:lang w:bidi="fa-IR"/>
        </w:rPr>
        <w:t xml:space="preserve">تولید </w:t>
      </w:r>
      <w:r w:rsidR="00825C1C">
        <w:rPr>
          <w:rFonts w:cs="B Nazanin" w:hint="cs"/>
          <w:rtl/>
          <w:lang w:bidi="fa-IR"/>
        </w:rPr>
        <w:t>این محصولات</w:t>
      </w:r>
      <w:r w:rsidRPr="003907ED">
        <w:rPr>
          <w:rFonts w:cs="B Nazanin"/>
          <w:rtl/>
          <w:lang w:bidi="fa-IR"/>
        </w:rPr>
        <w:t xml:space="preserve"> تصميم</w:t>
      </w:r>
      <w:r w:rsidRPr="003907ED">
        <w:rPr>
          <w:rFonts w:cs="B Nazanin"/>
          <w:rtl/>
          <w:lang w:bidi="fa-IR"/>
        </w:rPr>
        <w:softHyphen/>
        <w:t xml:space="preserve">گيري </w:t>
      </w:r>
      <w:r w:rsidRPr="003907ED">
        <w:rPr>
          <w:rFonts w:cs="B Nazanin" w:hint="cs"/>
          <w:rtl/>
          <w:lang w:bidi="fa-IR"/>
        </w:rPr>
        <w:t>نمایند.</w:t>
      </w:r>
      <w:r w:rsidRPr="003907ED">
        <w:rPr>
          <w:rFonts w:cs="B Nazanin"/>
          <w:rtl/>
          <w:lang w:bidi="fa-IR"/>
        </w:rPr>
        <w:t xml:space="preserve"> </w:t>
      </w:r>
      <w:r w:rsidRPr="003907ED">
        <w:rPr>
          <w:rFonts w:cs="B Nazanin" w:hint="cs"/>
          <w:rtl/>
          <w:lang w:bidi="fa-IR"/>
        </w:rPr>
        <w:t xml:space="preserve">زیرا حفظ </w:t>
      </w:r>
      <w:r w:rsidRPr="003907ED">
        <w:rPr>
          <w:rFonts w:cs="B Nazanin"/>
          <w:rtl/>
          <w:lang w:bidi="fa-IR"/>
        </w:rPr>
        <w:t>سلامت انسان</w:t>
      </w:r>
      <w:r w:rsidRPr="003907ED">
        <w:rPr>
          <w:rFonts w:cs="B Nazanin"/>
          <w:rtl/>
          <w:lang w:bidi="fa-IR"/>
        </w:rPr>
        <w:softHyphen/>
        <w:t xml:space="preserve">ها مستلزم برخورداري </w:t>
      </w:r>
      <w:r w:rsidRPr="003907ED">
        <w:rPr>
          <w:rFonts w:cs="B Nazanin" w:hint="cs"/>
          <w:rtl/>
          <w:lang w:bidi="fa-IR"/>
        </w:rPr>
        <w:t xml:space="preserve">آنان </w:t>
      </w:r>
      <w:r w:rsidRPr="003907ED">
        <w:rPr>
          <w:rFonts w:cs="B Nazanin"/>
          <w:rtl/>
          <w:lang w:bidi="fa-IR"/>
        </w:rPr>
        <w:t>از دانش و آگاهي</w:t>
      </w:r>
      <w:r w:rsidRPr="003907ED">
        <w:rPr>
          <w:rFonts w:cs="B Nazanin"/>
          <w:rtl/>
          <w:lang w:bidi="fa-IR"/>
        </w:rPr>
        <w:softHyphen/>
        <w:t>هاي لازم در اين زمينه است</w:t>
      </w:r>
      <w:r w:rsidRPr="003907ED">
        <w:rPr>
          <w:rFonts w:cs="B Nazanin" w:hint="cs"/>
          <w:rtl/>
          <w:lang w:bidi="fa-IR"/>
        </w:rPr>
        <w:t>.</w:t>
      </w:r>
      <w:r w:rsidRPr="003907ED">
        <w:rPr>
          <w:rFonts w:cs="B Nazanin"/>
          <w:rtl/>
          <w:lang w:bidi="fa-IR"/>
        </w:rPr>
        <w:t xml:space="preserve"> </w:t>
      </w:r>
    </w:p>
    <w:p w:rsidR="00FE4C3D" w:rsidRPr="003907ED" w:rsidRDefault="00FE4C3D" w:rsidP="00825C1C">
      <w:pPr>
        <w:jc w:val="both"/>
        <w:rPr>
          <w:rFonts w:cs="B Nazanin"/>
          <w:rtl/>
          <w:lang w:bidi="fa-IR"/>
        </w:rPr>
      </w:pPr>
      <w:r w:rsidRPr="003907ED">
        <w:rPr>
          <w:rFonts w:cs="B Nazanin"/>
          <w:rtl/>
          <w:lang w:bidi="fa-IR"/>
        </w:rPr>
        <w:lastRenderedPageBreak/>
        <w:t>نظام ترويج</w:t>
      </w:r>
      <w:r w:rsidR="00825C1C">
        <w:rPr>
          <w:rFonts w:cs="B Nazanin" w:hint="cs"/>
          <w:rtl/>
          <w:lang w:bidi="fa-IR"/>
        </w:rPr>
        <w:t xml:space="preserve"> و</w:t>
      </w:r>
      <w:r w:rsidRPr="003907ED">
        <w:rPr>
          <w:rFonts w:cs="B Nazanin"/>
          <w:rtl/>
          <w:lang w:bidi="fa-IR"/>
        </w:rPr>
        <w:t xml:space="preserve"> آموزش كشاورزي از</w:t>
      </w:r>
      <w:r w:rsidRPr="003907ED">
        <w:rPr>
          <w:rFonts w:cs="B Nazanin" w:hint="cs"/>
          <w:rtl/>
          <w:lang w:bidi="fa-IR"/>
        </w:rPr>
        <w:t xml:space="preserve"> </w:t>
      </w:r>
      <w:r w:rsidRPr="003907ED">
        <w:rPr>
          <w:rFonts w:cs="B Nazanin"/>
          <w:rtl/>
          <w:lang w:bidi="fa-IR"/>
        </w:rPr>
        <w:t xml:space="preserve"> نهادهايي است كه مي</w:t>
      </w:r>
      <w:r w:rsidRPr="003907ED">
        <w:rPr>
          <w:rFonts w:cs="B Nazanin"/>
          <w:rtl/>
          <w:lang w:bidi="fa-IR"/>
        </w:rPr>
        <w:softHyphen/>
        <w:t>توان</w:t>
      </w:r>
      <w:r w:rsidRPr="003907ED">
        <w:rPr>
          <w:rFonts w:cs="B Nazanin" w:hint="cs"/>
          <w:rtl/>
          <w:lang w:bidi="fa-IR"/>
        </w:rPr>
        <w:t>د</w:t>
      </w:r>
      <w:r w:rsidR="00825C1C">
        <w:rPr>
          <w:rFonts w:cs="B Nazanin" w:hint="cs"/>
          <w:rtl/>
          <w:lang w:bidi="fa-IR"/>
        </w:rPr>
        <w:t xml:space="preserve"> بر دانش</w:t>
      </w:r>
      <w:r w:rsidRPr="003907ED">
        <w:rPr>
          <w:rFonts w:cs="B Nazanin"/>
          <w:rtl/>
          <w:lang w:bidi="fa-IR"/>
        </w:rPr>
        <w:t xml:space="preserve"> و نگرش كشاورزان نسبت به توليد</w:t>
      </w:r>
      <w:r w:rsidRPr="003907ED">
        <w:rPr>
          <w:rFonts w:cs="B Nazanin"/>
          <w:rtl/>
          <w:lang w:bidi="fa-IR"/>
        </w:rPr>
        <w:softHyphen/>
        <w:t xml:space="preserve"> محصولات كشاورزي ارگانيك </w:t>
      </w:r>
      <w:r w:rsidR="00825C1C">
        <w:rPr>
          <w:rFonts w:cs="B Nazanin" w:hint="cs"/>
          <w:rtl/>
          <w:lang w:bidi="fa-IR"/>
        </w:rPr>
        <w:t>اثرگذار باشد</w:t>
      </w:r>
      <w:r w:rsidRPr="003907ED">
        <w:rPr>
          <w:rFonts w:cs="B Nazanin" w:hint="cs"/>
          <w:rtl/>
          <w:lang w:bidi="fa-IR"/>
        </w:rPr>
        <w:t xml:space="preserve">. بابا اکبری و همکاران در تحقیق پیرامون عوامل مؤثر بر پذیرش محصولات کشاورزی ارگانیک، چهار دسته عوامل مؤثر بر این مهم را به ترتیب  اهمیت آموزش و اطلاع‌رسانی، خدماتی ـ حمایتی، نظارت و اقتصادی بیان می‌کند. آموزش و اطلاع رسانی را می‌توان تعبیر دیگری از آموزش‌های ترویجی دانست. در مطالعه ملک‌سعیدی و همکاران در زمینه عوامل مؤثر بر دانش کارشناسان کشاورزی استان خوزستان نسبت به کشاورزی ارگانیک، محققان به این نتیجه رسیدند که دسترسی به اطلاعات کشاورزی ـ محیط زیست و هم‌چنین سابقه کار تأثیر معنی‌دار و مثبتی در دانش کارشناسان در مورد کشاورزی ارگانیک داشته است.  در نتیجه دسترسی بهتر به اطلاعات کشاورزی ـ زیست محیطی را می‌توان از دست آورد‌های یک نظام ترویجی پویا و کارآمد به حساب آورد. </w:t>
      </w:r>
    </w:p>
    <w:p w:rsidR="00FE4C3D" w:rsidRPr="003907ED" w:rsidRDefault="00FE4C3D" w:rsidP="00FE4C3D">
      <w:pPr>
        <w:jc w:val="both"/>
        <w:rPr>
          <w:rFonts w:cs="B Nazanin"/>
          <w:rtl/>
          <w:lang w:bidi="fa-IR"/>
        </w:rPr>
      </w:pPr>
      <w:r w:rsidRPr="003907ED">
        <w:rPr>
          <w:rFonts w:cs="B Nazanin"/>
          <w:rtl/>
          <w:lang w:bidi="fa-IR"/>
        </w:rPr>
        <w:t>در فرايند توسعه كشاورزي ارگانيك،</w:t>
      </w:r>
      <w:r w:rsidRPr="003907ED">
        <w:rPr>
          <w:rFonts w:cs="B Nazanin" w:hint="cs"/>
          <w:rtl/>
          <w:lang w:bidi="fa-IR"/>
        </w:rPr>
        <w:t xml:space="preserve"> </w:t>
      </w:r>
      <w:r w:rsidRPr="003907ED">
        <w:rPr>
          <w:rFonts w:cs="B Nazanin"/>
          <w:rtl/>
          <w:lang w:bidi="fa-IR"/>
        </w:rPr>
        <w:t>كارگزاران نهادي، تحقيق،</w:t>
      </w:r>
      <w:r w:rsidRPr="003907ED">
        <w:rPr>
          <w:rFonts w:cs="B Nazanin" w:hint="cs"/>
          <w:rtl/>
          <w:lang w:bidi="fa-IR"/>
        </w:rPr>
        <w:t xml:space="preserve"> </w:t>
      </w:r>
      <w:r w:rsidRPr="003907ED">
        <w:rPr>
          <w:rFonts w:cs="B Nazanin"/>
          <w:rtl/>
          <w:lang w:bidi="fa-IR"/>
        </w:rPr>
        <w:t>آموزش و</w:t>
      </w:r>
      <w:r w:rsidRPr="003907ED">
        <w:rPr>
          <w:rFonts w:cs="B Nazanin" w:hint="cs"/>
          <w:rtl/>
          <w:lang w:bidi="fa-IR"/>
        </w:rPr>
        <w:t xml:space="preserve"> </w:t>
      </w:r>
      <w:r w:rsidRPr="003907ED">
        <w:rPr>
          <w:rFonts w:cs="B Nazanin"/>
          <w:rtl/>
          <w:lang w:bidi="fa-IR"/>
        </w:rPr>
        <w:t>ترويج كشاورزي</w:t>
      </w:r>
      <w:r w:rsidRPr="003907ED">
        <w:rPr>
          <w:rFonts w:cs="B Nazanin" w:hint="cs"/>
          <w:rtl/>
          <w:lang w:bidi="fa-IR"/>
        </w:rPr>
        <w:t xml:space="preserve"> می‌باید</w:t>
      </w:r>
      <w:r w:rsidRPr="003907ED">
        <w:rPr>
          <w:rFonts w:cs="B Nazanin"/>
          <w:rtl/>
          <w:lang w:bidi="fa-IR"/>
        </w:rPr>
        <w:t xml:space="preserve"> تلاش كنند تا چارچوبي انعطاف</w:t>
      </w:r>
      <w:r w:rsidRPr="003907ED">
        <w:rPr>
          <w:rFonts w:cs="B Nazanin" w:hint="cs"/>
          <w:rtl/>
          <w:lang w:bidi="fa-IR"/>
        </w:rPr>
        <w:t>‌</w:t>
      </w:r>
      <w:r w:rsidRPr="003907ED">
        <w:rPr>
          <w:rFonts w:cs="B Nazanin"/>
          <w:rtl/>
          <w:lang w:bidi="fa-IR"/>
        </w:rPr>
        <w:t>پذير براي مشاركت هر چه بيشتر مخاطبان خويش فراهم آورند</w:t>
      </w:r>
      <w:r w:rsidRPr="003907ED">
        <w:rPr>
          <w:rFonts w:cs="B Nazanin" w:hint="cs"/>
          <w:rtl/>
          <w:lang w:bidi="fa-IR"/>
        </w:rPr>
        <w:t xml:space="preserve">. </w:t>
      </w:r>
    </w:p>
    <w:p w:rsidR="00FE4C3D" w:rsidRPr="003907ED" w:rsidRDefault="00FE4C3D" w:rsidP="00FE4C3D">
      <w:pPr>
        <w:autoSpaceDE w:val="0"/>
        <w:autoSpaceDN w:val="0"/>
        <w:adjustRightInd w:val="0"/>
        <w:jc w:val="both"/>
        <w:rPr>
          <w:rFonts w:cs="B Nazanin"/>
          <w:rtl/>
          <w:lang w:bidi="fa-IR"/>
        </w:rPr>
      </w:pPr>
      <w:r w:rsidRPr="003907ED">
        <w:rPr>
          <w:rFonts w:cs="B Nazanin" w:hint="cs"/>
          <w:rtl/>
          <w:lang w:bidi="fa-IR"/>
        </w:rPr>
        <w:t>نوروزی و شهبازی (1389) پیش‌نیاز‌های توسعه کشاورزی ارگانیک را مستلزم تحقق موارد زیر می‌دانند:</w:t>
      </w:r>
    </w:p>
    <w:p w:rsidR="00FE4C3D" w:rsidRPr="003907ED" w:rsidRDefault="00FE4C3D" w:rsidP="00FE4C3D">
      <w:pPr>
        <w:pStyle w:val="ListParagraph"/>
        <w:numPr>
          <w:ilvl w:val="0"/>
          <w:numId w:val="1"/>
        </w:numPr>
        <w:autoSpaceDE w:val="0"/>
        <w:autoSpaceDN w:val="0"/>
        <w:bidi/>
        <w:adjustRightInd w:val="0"/>
        <w:spacing w:after="0" w:line="240" w:lineRule="auto"/>
        <w:jc w:val="both"/>
        <w:rPr>
          <w:rFonts w:cs="B Nazanin"/>
          <w:sz w:val="24"/>
          <w:szCs w:val="24"/>
          <w:rtl/>
          <w:lang w:bidi="fa-IR"/>
        </w:rPr>
      </w:pPr>
      <w:r w:rsidRPr="003907ED">
        <w:rPr>
          <w:rFonts w:cs="B Nazanin" w:hint="cs"/>
          <w:sz w:val="24"/>
          <w:szCs w:val="24"/>
          <w:rtl/>
          <w:lang w:bidi="fa-IR"/>
        </w:rPr>
        <w:t xml:space="preserve">مطالعه و بررسی به منظور شناخت دانش و مهارت‌های بومی در هر یک از خرده فرهنگ‌های روستایی در فرایند تولید و فرآوری هر یک از محصولات عمده کشاورزی در هر یک از زیست بوم‌ها؛ </w:t>
      </w:r>
    </w:p>
    <w:p w:rsidR="00FE4C3D" w:rsidRPr="003907ED" w:rsidRDefault="00FE4C3D" w:rsidP="00FE4C3D">
      <w:pPr>
        <w:pStyle w:val="ListParagraph"/>
        <w:numPr>
          <w:ilvl w:val="0"/>
          <w:numId w:val="1"/>
        </w:numPr>
        <w:autoSpaceDE w:val="0"/>
        <w:autoSpaceDN w:val="0"/>
        <w:bidi/>
        <w:adjustRightInd w:val="0"/>
        <w:spacing w:after="0" w:line="240" w:lineRule="auto"/>
        <w:jc w:val="both"/>
        <w:rPr>
          <w:rFonts w:cs="B Nazanin"/>
          <w:sz w:val="24"/>
          <w:szCs w:val="24"/>
          <w:rtl/>
          <w:lang w:bidi="fa-IR"/>
        </w:rPr>
      </w:pPr>
      <w:r w:rsidRPr="003907ED">
        <w:rPr>
          <w:rFonts w:cs="B Nazanin" w:hint="cs"/>
          <w:sz w:val="24"/>
          <w:szCs w:val="24"/>
          <w:rtl/>
          <w:lang w:bidi="fa-IR"/>
        </w:rPr>
        <w:t xml:space="preserve">شناخت بینش‌ها و رفتار‌های ارتباطی و مراودات فنی مردم روستایی در فرآیند تولید و فرآوری هر یک از محصولات عمده کشاورزی در هر یک از زیست بوم‌ها؛ </w:t>
      </w:r>
    </w:p>
    <w:p w:rsidR="00FE4C3D" w:rsidRPr="003907ED" w:rsidRDefault="00FE4C3D" w:rsidP="00FE4C3D">
      <w:pPr>
        <w:pStyle w:val="ListParagraph"/>
        <w:numPr>
          <w:ilvl w:val="0"/>
          <w:numId w:val="1"/>
        </w:numPr>
        <w:autoSpaceDE w:val="0"/>
        <w:autoSpaceDN w:val="0"/>
        <w:bidi/>
        <w:adjustRightInd w:val="0"/>
        <w:spacing w:after="0" w:line="240" w:lineRule="auto"/>
        <w:jc w:val="both"/>
        <w:rPr>
          <w:rFonts w:cs="B Nazanin"/>
          <w:sz w:val="24"/>
          <w:szCs w:val="24"/>
          <w:rtl/>
          <w:lang w:bidi="fa-IR"/>
        </w:rPr>
      </w:pPr>
      <w:r w:rsidRPr="003907ED">
        <w:rPr>
          <w:rFonts w:cs="B Nazanin" w:hint="cs"/>
          <w:sz w:val="24"/>
          <w:szCs w:val="24"/>
          <w:rtl/>
          <w:lang w:bidi="fa-IR"/>
        </w:rPr>
        <w:t>شناخت میزان دانش، آگاهی‌ها مهارت‌ها و تجربیات و نظرات روستاییان درزمینه کشاورزی ارگانیک.</w:t>
      </w:r>
    </w:p>
    <w:p w:rsidR="00FE4C3D" w:rsidRPr="003907ED" w:rsidRDefault="00FE4C3D" w:rsidP="00FE4C3D">
      <w:pPr>
        <w:jc w:val="both"/>
        <w:rPr>
          <w:rFonts w:cs="B Nazanin"/>
          <w:rtl/>
          <w:lang w:bidi="fa-IR"/>
        </w:rPr>
      </w:pPr>
      <w:r w:rsidRPr="003907ED">
        <w:rPr>
          <w:rFonts w:cs="B Nazanin" w:hint="cs"/>
          <w:rtl/>
          <w:lang w:bidi="fa-IR"/>
        </w:rPr>
        <w:t>با توجه به پیش نیاز‌های مطرح شده ، توجه به دانش، نگرش‌ و رفتارهای کشاورزان نسبت به کشاورزی ارگانیک و تلاش در راستای ایجاد نگرش مثبت در آنان بسیار حائز اهمیت است .امروزه جوانان روستایی بخش عمده‌ای از جمعیت و نیروی کار جامعه را تشکیل می‌دهند و به‌عنوان بازوی کار در بهبود وضعیت اقتصادی و اجتماعی خانوار‌های روستایی و هم‌چنین فعالان آینده بخش کشاورزی نقش ارزنده‌ای دارند. بنابراین لزوم توجه و سرمایه‌گذاری در زمینه قشر جوان جامعه روستایی و هدایت آنها در افزایش توانایی‌ها و مهارت‌های فنی و اجتماعی بر کسی پوشیده نیست (شهبازی، 1384). جوانان نقش مهمی در اقتصاد روستایی و کشاورزی کشور‌های در حال توسعه دارند، اما آن گونه که شایسته است مورد توجه برنامه‌ریزان روستایی قرار نمی‌گیرند (قدیری، 1384). این قشر عظیم، سرمایه‌های بالقوه تحول روستا‌ها از حالت سنتی به بخش فعال و اقتصادی محسوب می‌شوند (</w:t>
      </w:r>
      <w:proofErr w:type="spellStart"/>
      <w:r w:rsidRPr="00021E16">
        <w:rPr>
          <w:rFonts w:cs="B Nazanin"/>
          <w:color w:val="000000"/>
          <w:sz w:val="20"/>
          <w:szCs w:val="20"/>
          <w:lang w:bidi="fa-IR"/>
        </w:rPr>
        <w:t>Olujide</w:t>
      </w:r>
      <w:proofErr w:type="spellEnd"/>
      <w:r w:rsidRPr="00021E16">
        <w:rPr>
          <w:rFonts w:cs="B Nazanin"/>
          <w:color w:val="000000"/>
          <w:sz w:val="20"/>
          <w:szCs w:val="20"/>
          <w:lang w:bidi="fa-IR"/>
        </w:rPr>
        <w:t>, 2008</w:t>
      </w:r>
      <w:r w:rsidRPr="003907ED">
        <w:rPr>
          <w:rFonts w:cs="B Nazanin" w:hint="cs"/>
          <w:rtl/>
          <w:lang w:bidi="fa-IR"/>
        </w:rPr>
        <w:t>). در دوره جوانی، میزان رشد و تحول در زمینه‌های جسمانی و شناختی و شخصیتی جدی و عمده است</w:t>
      </w:r>
      <w:r w:rsidRPr="00021E16">
        <w:rPr>
          <w:rFonts w:cs="B Nazanin"/>
          <w:color w:val="000000"/>
          <w:sz w:val="20"/>
          <w:szCs w:val="20"/>
          <w:lang w:bidi="fa-IR"/>
        </w:rPr>
        <w:t xml:space="preserve"> </w:t>
      </w:r>
      <w:r w:rsidRPr="00021E16">
        <w:rPr>
          <w:rFonts w:cs="B Nazanin" w:hint="cs"/>
          <w:color w:val="000000"/>
          <w:sz w:val="20"/>
          <w:szCs w:val="20"/>
          <w:rtl/>
          <w:lang w:bidi="fa-IR"/>
        </w:rPr>
        <w:t>(</w:t>
      </w:r>
      <w:r w:rsidRPr="00021E16">
        <w:rPr>
          <w:rFonts w:cs="B Nazanin"/>
          <w:color w:val="000000"/>
          <w:sz w:val="20"/>
          <w:szCs w:val="20"/>
          <w:lang w:bidi="fa-IR"/>
        </w:rPr>
        <w:t>Clark,</w:t>
      </w:r>
      <w:r w:rsidR="00D67F62">
        <w:rPr>
          <w:rFonts w:cs="B Nazanin"/>
          <w:color w:val="000000"/>
          <w:sz w:val="20"/>
          <w:szCs w:val="20"/>
          <w:lang w:bidi="fa-IR"/>
        </w:rPr>
        <w:t xml:space="preserve"> </w:t>
      </w:r>
      <w:r w:rsidRPr="00021E16">
        <w:rPr>
          <w:rFonts w:cs="B Nazanin"/>
          <w:color w:val="000000"/>
          <w:sz w:val="20"/>
          <w:szCs w:val="20"/>
          <w:lang w:bidi="fa-IR"/>
        </w:rPr>
        <w:t>2006</w:t>
      </w:r>
      <w:r w:rsidRPr="003907ED">
        <w:rPr>
          <w:rFonts w:cs="B Nazanin" w:hint="cs"/>
          <w:rtl/>
          <w:lang w:bidi="fa-IR"/>
        </w:rPr>
        <w:t>)؛ به همین دلیل مشارکت جوانان عاملی مهم و ضروری در زندگی اجتماعی محسوب می‌شود (</w:t>
      </w:r>
      <w:r w:rsidRPr="00D67F62">
        <w:rPr>
          <w:rFonts w:cs="B Nazanin"/>
          <w:color w:val="000000"/>
          <w:sz w:val="20"/>
          <w:szCs w:val="20"/>
          <w:lang w:bidi="fa-IR"/>
        </w:rPr>
        <w:t>Maria, 2000</w:t>
      </w:r>
      <w:r w:rsidRPr="003907ED">
        <w:rPr>
          <w:rFonts w:cs="B Nazanin" w:hint="cs"/>
          <w:rtl/>
          <w:lang w:bidi="fa-IR"/>
        </w:rPr>
        <w:t xml:space="preserve">).  </w:t>
      </w:r>
    </w:p>
    <w:p w:rsidR="00FE4C3D" w:rsidRPr="003907ED" w:rsidRDefault="00FE4C3D" w:rsidP="00FE4C3D">
      <w:pPr>
        <w:jc w:val="both"/>
        <w:rPr>
          <w:rFonts w:cs="B Nazanin"/>
          <w:rtl/>
          <w:lang w:bidi="fa-IR"/>
        </w:rPr>
      </w:pPr>
      <w:proofErr w:type="gramStart"/>
      <w:r w:rsidRPr="00021E16">
        <w:rPr>
          <w:rFonts w:cs="B Nazanin"/>
          <w:color w:val="000000"/>
          <w:sz w:val="20"/>
          <w:szCs w:val="20"/>
          <w:lang w:bidi="fa-IR"/>
        </w:rPr>
        <w:t>Rye (2005)</w:t>
      </w:r>
      <w:r w:rsidRPr="003907ED">
        <w:rPr>
          <w:rFonts w:cs="B Nazanin" w:hint="cs"/>
          <w:rtl/>
          <w:lang w:bidi="fa-IR"/>
        </w:rPr>
        <w:t xml:space="preserve"> بیان می‌کند که توجه به نگرش جوانان روستایی و سعی در ایجاد دانش و نگرش مثبت در آنها نقش مؤثری در توسعه و کشاورزی و روستایی دارد.</w:t>
      </w:r>
      <w:proofErr w:type="gramEnd"/>
      <w:r w:rsidRPr="003907ED">
        <w:rPr>
          <w:rFonts w:cs="B Nazanin" w:hint="cs"/>
          <w:rtl/>
          <w:lang w:bidi="fa-IR"/>
        </w:rPr>
        <w:t xml:space="preserve">  تأکید بر جوانان روستایی در برنامه‌ریزی‌های توسعه کشاورزی در کشور ما سابقه چندانی ندارد؛ و ساختار اجتماعی و خانوادگی  از جمله هرم قدرت، روابط اجتماعی عمودی، پایین بودن سن جوانان روستایی و اعتماد کمتر به این گروه مانع از محوریت توجه به آنها در بحث‌هایی توسعه‌ای گردیده است. فرهنگ سازی  در زمینه روی آوردن به کشاورزی ارگانیک نیازمند توجه به جوانان روستایی است که گردانندگان فعالیت‌های کشاورزی و عاملان توسعه‌ جوامع روستایی درآینده هستند. بنابراین شناخت دانش و نگرش فعلی آنها نسبت به کشاورزی ارگانیک و استفاده از شیوه‌های آموزشی که بتواند تأثیر بیشتری بر بهبود دانش و نگرش آنان داشته باشد، از اهمیت بسیاری برخوردار است. زیرا ابزاری که مروجان برای رسیدن به اهداف ترویج از آن استفاده می</w:t>
      </w:r>
      <w:r w:rsidRPr="003907ED">
        <w:rPr>
          <w:rFonts w:cs="B Nazanin" w:hint="cs"/>
          <w:rtl/>
          <w:lang w:bidi="fa-IR"/>
        </w:rPr>
        <w:softHyphen/>
        <w:t>کنند، ارتباطات است. یک جزء مهم فرایند ارتباط، کانال‌های ارتباطی است که در ترویج در واقع همان روشهای آموزشی‌ـ ترویجی را شامل می</w:t>
      </w:r>
      <w:r w:rsidRPr="003907ED">
        <w:rPr>
          <w:rFonts w:cs="B Nazanin" w:hint="cs"/>
          <w:rtl/>
          <w:lang w:bidi="fa-IR"/>
        </w:rPr>
        <w:softHyphen/>
        <w:t>شود.</w:t>
      </w:r>
    </w:p>
    <w:p w:rsidR="00FE4C3D" w:rsidRPr="003907ED" w:rsidRDefault="00FE4C3D" w:rsidP="00FE4C3D">
      <w:pPr>
        <w:jc w:val="both"/>
        <w:rPr>
          <w:rFonts w:cs="B Nazanin"/>
          <w:rtl/>
          <w:lang w:bidi="fa-IR"/>
        </w:rPr>
      </w:pPr>
      <w:r w:rsidRPr="003907ED">
        <w:rPr>
          <w:rFonts w:cs="B Nazanin" w:hint="cs"/>
          <w:rtl/>
          <w:lang w:bidi="fa-IR"/>
        </w:rPr>
        <w:t xml:space="preserve"> از جمله فاکتورهایی که می</w:t>
      </w:r>
      <w:r w:rsidRPr="003907ED">
        <w:rPr>
          <w:rFonts w:cs="B Nazanin" w:hint="cs"/>
          <w:rtl/>
          <w:lang w:bidi="fa-IR"/>
        </w:rPr>
        <w:softHyphen/>
        <w:t>توان برای قضاوت در مورد کارایی و اثربخشی نظام ترویجی از آن کمک گرفت، توانایی عاملان ترویج در انتخاب و بکارگیری روشهای آموزشی ـ</w:t>
      </w:r>
      <w:r w:rsidRPr="003907ED">
        <w:rPr>
          <w:rFonts w:cs="B Nazanin" w:hint="cs"/>
          <w:lang w:bidi="fa-IR"/>
        </w:rPr>
        <w:t xml:space="preserve"> </w:t>
      </w:r>
      <w:r w:rsidRPr="003907ED">
        <w:rPr>
          <w:rFonts w:cs="B Nazanin" w:hint="cs"/>
          <w:rtl/>
          <w:lang w:bidi="fa-IR"/>
        </w:rPr>
        <w:t>ترویجی است. هر اندازه شیوه</w:t>
      </w:r>
      <w:r w:rsidRPr="003907ED">
        <w:rPr>
          <w:rFonts w:cs="B Nazanin" w:hint="cs"/>
          <w:rtl/>
          <w:lang w:bidi="fa-IR"/>
        </w:rPr>
        <w:softHyphen/>
        <w:t>ها و کانالهای مناسب‌ و متنوع‌تری در ترویج بکار گرفته شود، احتمال موفقیت بیشتر است (مقدسی، 1380). آنچه</w:t>
      </w:r>
      <w:r w:rsidRPr="003907ED">
        <w:rPr>
          <w:rFonts w:cs="B Nazanin"/>
          <w:lang w:bidi="fa-IR"/>
        </w:rPr>
        <w:t xml:space="preserve"> </w:t>
      </w:r>
      <w:r w:rsidRPr="003907ED">
        <w:rPr>
          <w:rFonts w:cs="B Nazanin" w:hint="cs"/>
          <w:rtl/>
          <w:lang w:bidi="fa-IR"/>
        </w:rPr>
        <w:t>كه</w:t>
      </w:r>
      <w:r w:rsidRPr="003907ED">
        <w:rPr>
          <w:rFonts w:cs="B Nazanin"/>
          <w:lang w:bidi="fa-IR"/>
        </w:rPr>
        <w:t xml:space="preserve"> </w:t>
      </w:r>
      <w:r w:rsidRPr="003907ED">
        <w:rPr>
          <w:rFonts w:cs="B Nazanin" w:hint="cs"/>
          <w:rtl/>
          <w:lang w:bidi="fa-IR"/>
        </w:rPr>
        <w:t>تاكنون</w:t>
      </w:r>
      <w:r w:rsidRPr="003907ED">
        <w:rPr>
          <w:rFonts w:cs="B Nazanin"/>
          <w:lang w:bidi="fa-IR"/>
        </w:rPr>
        <w:t xml:space="preserve"> </w:t>
      </w:r>
      <w:r w:rsidRPr="003907ED">
        <w:rPr>
          <w:rFonts w:cs="B Nazanin" w:hint="cs"/>
          <w:rtl/>
          <w:lang w:bidi="fa-IR"/>
        </w:rPr>
        <w:t>بيش</w:t>
      </w:r>
      <w:r w:rsidRPr="003907ED">
        <w:rPr>
          <w:rFonts w:cs="B Nazanin"/>
          <w:lang w:bidi="fa-IR"/>
        </w:rPr>
        <w:t xml:space="preserve"> </w:t>
      </w:r>
      <w:r w:rsidRPr="003907ED">
        <w:rPr>
          <w:rFonts w:cs="B Nazanin" w:hint="cs"/>
          <w:rtl/>
          <w:lang w:bidi="fa-IR"/>
        </w:rPr>
        <w:t>از</w:t>
      </w:r>
      <w:r w:rsidRPr="003907ED">
        <w:rPr>
          <w:rFonts w:cs="B Nazanin"/>
          <w:lang w:bidi="fa-IR"/>
        </w:rPr>
        <w:t xml:space="preserve"> </w:t>
      </w:r>
      <w:r w:rsidRPr="003907ED">
        <w:rPr>
          <w:rFonts w:cs="B Nazanin" w:hint="cs"/>
          <w:rtl/>
          <w:lang w:bidi="fa-IR"/>
        </w:rPr>
        <w:t>هر</w:t>
      </w:r>
      <w:r w:rsidRPr="003907ED">
        <w:rPr>
          <w:rFonts w:cs="B Nazanin"/>
          <w:lang w:bidi="fa-IR"/>
        </w:rPr>
        <w:t xml:space="preserve"> </w:t>
      </w:r>
      <w:r w:rsidRPr="003907ED">
        <w:rPr>
          <w:rFonts w:cs="B Nazanin" w:hint="cs"/>
          <w:rtl/>
          <w:lang w:bidi="fa-IR"/>
        </w:rPr>
        <w:t>چيز</w:t>
      </w:r>
      <w:r w:rsidRPr="003907ED">
        <w:rPr>
          <w:rFonts w:cs="B Nazanin"/>
          <w:lang w:bidi="fa-IR"/>
        </w:rPr>
        <w:t xml:space="preserve"> </w:t>
      </w:r>
      <w:r w:rsidRPr="003907ED">
        <w:rPr>
          <w:rFonts w:cs="B Nazanin" w:hint="cs"/>
          <w:rtl/>
          <w:lang w:bidi="fa-IR"/>
        </w:rPr>
        <w:t>مورد</w:t>
      </w:r>
      <w:r w:rsidRPr="003907ED">
        <w:rPr>
          <w:rFonts w:cs="B Nazanin"/>
          <w:lang w:bidi="fa-IR"/>
        </w:rPr>
        <w:t xml:space="preserve"> </w:t>
      </w:r>
      <w:r w:rsidRPr="003907ED">
        <w:rPr>
          <w:rFonts w:cs="B Nazanin" w:hint="cs"/>
          <w:rtl/>
          <w:lang w:bidi="fa-IR"/>
        </w:rPr>
        <w:t>تأكيد</w:t>
      </w:r>
      <w:r w:rsidRPr="003907ED">
        <w:rPr>
          <w:rFonts w:cs="B Nazanin"/>
          <w:lang w:bidi="fa-IR"/>
        </w:rPr>
        <w:t xml:space="preserve"> </w:t>
      </w:r>
      <w:r w:rsidRPr="003907ED">
        <w:rPr>
          <w:rFonts w:cs="B Nazanin" w:hint="cs"/>
          <w:rtl/>
          <w:lang w:bidi="fa-IR"/>
        </w:rPr>
        <w:t>پژوهشگران مختلف</w:t>
      </w:r>
      <w:r w:rsidRPr="003907ED">
        <w:rPr>
          <w:rFonts w:cs="B Nazanin"/>
          <w:lang w:bidi="fa-IR"/>
        </w:rPr>
        <w:t xml:space="preserve"> </w:t>
      </w:r>
      <w:r w:rsidRPr="003907ED">
        <w:rPr>
          <w:rFonts w:cs="B Nazanin" w:hint="cs"/>
          <w:rtl/>
          <w:lang w:bidi="fa-IR"/>
        </w:rPr>
        <w:t>در</w:t>
      </w:r>
      <w:r w:rsidRPr="003907ED">
        <w:rPr>
          <w:rFonts w:cs="B Nazanin"/>
          <w:lang w:bidi="fa-IR"/>
        </w:rPr>
        <w:t xml:space="preserve"> </w:t>
      </w:r>
      <w:r w:rsidRPr="003907ED">
        <w:rPr>
          <w:rFonts w:cs="B Nazanin" w:hint="cs"/>
          <w:rtl/>
          <w:lang w:bidi="fa-IR"/>
        </w:rPr>
        <w:t>زمينه</w:t>
      </w:r>
      <w:r w:rsidRPr="003907ED">
        <w:rPr>
          <w:rFonts w:cs="B Nazanin"/>
          <w:lang w:bidi="fa-IR"/>
        </w:rPr>
        <w:t xml:space="preserve"> </w:t>
      </w:r>
      <w:r w:rsidRPr="003907ED">
        <w:rPr>
          <w:rFonts w:cs="B Nazanin" w:hint="cs"/>
          <w:rtl/>
          <w:lang w:bidi="fa-IR"/>
        </w:rPr>
        <w:t>بكارگيري</w:t>
      </w:r>
      <w:r w:rsidRPr="003907ED">
        <w:rPr>
          <w:rFonts w:cs="B Nazanin"/>
          <w:lang w:bidi="fa-IR"/>
        </w:rPr>
        <w:t xml:space="preserve"> </w:t>
      </w:r>
      <w:r w:rsidRPr="003907ED">
        <w:rPr>
          <w:rFonts w:cs="B Nazanin" w:hint="cs"/>
          <w:rtl/>
          <w:lang w:bidi="fa-IR"/>
        </w:rPr>
        <w:t>انواع</w:t>
      </w:r>
      <w:r w:rsidRPr="003907ED">
        <w:rPr>
          <w:rFonts w:cs="B Nazanin"/>
          <w:lang w:bidi="fa-IR"/>
        </w:rPr>
        <w:t xml:space="preserve"> </w:t>
      </w:r>
      <w:r w:rsidRPr="003907ED">
        <w:rPr>
          <w:rFonts w:cs="B Nazanin" w:hint="cs"/>
          <w:rtl/>
          <w:lang w:bidi="fa-IR"/>
        </w:rPr>
        <w:t>مختلف</w:t>
      </w:r>
      <w:r w:rsidRPr="003907ED">
        <w:rPr>
          <w:rFonts w:cs="B Nazanin"/>
          <w:lang w:bidi="fa-IR"/>
        </w:rPr>
        <w:t xml:space="preserve"> </w:t>
      </w:r>
      <w:r w:rsidRPr="003907ED">
        <w:rPr>
          <w:rFonts w:cs="B Nazanin" w:hint="cs"/>
          <w:rtl/>
          <w:lang w:bidi="fa-IR"/>
        </w:rPr>
        <w:t>روش‌هاي</w:t>
      </w:r>
      <w:r w:rsidRPr="003907ED">
        <w:rPr>
          <w:rFonts w:cs="B Nazanin"/>
          <w:lang w:bidi="fa-IR"/>
        </w:rPr>
        <w:t xml:space="preserve"> </w:t>
      </w:r>
      <w:r w:rsidRPr="003907ED">
        <w:rPr>
          <w:rFonts w:cs="B Nazanin" w:hint="cs"/>
          <w:rtl/>
          <w:lang w:bidi="fa-IR"/>
        </w:rPr>
        <w:t>آموزشي</w:t>
      </w:r>
      <w:r w:rsidRPr="003907ED">
        <w:rPr>
          <w:rFonts w:cs="B Nazanin"/>
          <w:lang w:bidi="fa-IR"/>
        </w:rPr>
        <w:t xml:space="preserve"> </w:t>
      </w:r>
      <w:r w:rsidRPr="003907ED">
        <w:rPr>
          <w:rFonts w:cs="B Nazanin" w:hint="cs"/>
          <w:rtl/>
          <w:lang w:bidi="fa-IR"/>
        </w:rPr>
        <w:t>قرار دارد، اين</w:t>
      </w:r>
      <w:r w:rsidRPr="003907ED">
        <w:rPr>
          <w:rFonts w:cs="B Nazanin"/>
          <w:lang w:bidi="fa-IR"/>
        </w:rPr>
        <w:t xml:space="preserve"> </w:t>
      </w:r>
      <w:r w:rsidRPr="003907ED">
        <w:rPr>
          <w:rFonts w:cs="B Nazanin" w:hint="cs"/>
          <w:rtl/>
          <w:lang w:bidi="fa-IR"/>
        </w:rPr>
        <w:t>است</w:t>
      </w:r>
      <w:r w:rsidRPr="003907ED">
        <w:rPr>
          <w:rFonts w:cs="B Nazanin"/>
          <w:lang w:bidi="fa-IR"/>
        </w:rPr>
        <w:t xml:space="preserve"> </w:t>
      </w:r>
      <w:r w:rsidRPr="003907ED">
        <w:rPr>
          <w:rFonts w:cs="B Nazanin" w:hint="cs"/>
          <w:rtl/>
          <w:lang w:bidi="fa-IR"/>
        </w:rPr>
        <w:t>كه</w:t>
      </w:r>
      <w:r w:rsidRPr="003907ED">
        <w:rPr>
          <w:rFonts w:cs="B Nazanin"/>
          <w:lang w:bidi="fa-IR"/>
        </w:rPr>
        <w:t xml:space="preserve"> </w:t>
      </w:r>
      <w:r w:rsidRPr="003907ED">
        <w:rPr>
          <w:rFonts w:cs="B Nazanin" w:hint="cs"/>
          <w:rtl/>
          <w:lang w:bidi="fa-IR"/>
        </w:rPr>
        <w:t>هيچ</w:t>
      </w:r>
      <w:r w:rsidRPr="003907ED">
        <w:rPr>
          <w:rFonts w:cs="B Nazanin"/>
          <w:lang w:bidi="fa-IR"/>
        </w:rPr>
        <w:t xml:space="preserve"> </w:t>
      </w:r>
      <w:r w:rsidRPr="003907ED">
        <w:rPr>
          <w:rFonts w:cs="B Nazanin" w:hint="cs"/>
          <w:rtl/>
          <w:lang w:bidi="fa-IR"/>
        </w:rPr>
        <w:t>يك</w:t>
      </w:r>
      <w:r w:rsidRPr="003907ED">
        <w:rPr>
          <w:rFonts w:cs="B Nazanin"/>
          <w:lang w:bidi="fa-IR"/>
        </w:rPr>
        <w:t xml:space="preserve"> </w:t>
      </w:r>
      <w:r w:rsidRPr="003907ED">
        <w:rPr>
          <w:rFonts w:cs="B Nazanin" w:hint="cs"/>
          <w:rtl/>
          <w:lang w:bidi="fa-IR"/>
        </w:rPr>
        <w:t>از</w:t>
      </w:r>
      <w:r w:rsidRPr="003907ED">
        <w:rPr>
          <w:rFonts w:cs="B Nazanin"/>
          <w:lang w:bidi="fa-IR"/>
        </w:rPr>
        <w:t xml:space="preserve"> </w:t>
      </w:r>
      <w:r w:rsidRPr="003907ED">
        <w:rPr>
          <w:rFonts w:cs="B Nazanin" w:hint="cs"/>
          <w:rtl/>
          <w:lang w:bidi="fa-IR"/>
        </w:rPr>
        <w:t>روش‌ها،</w:t>
      </w:r>
      <w:r w:rsidRPr="003907ED">
        <w:rPr>
          <w:rFonts w:cs="B Nazanin"/>
          <w:lang w:bidi="fa-IR"/>
        </w:rPr>
        <w:t xml:space="preserve"> </w:t>
      </w:r>
      <w:r w:rsidRPr="003907ED">
        <w:rPr>
          <w:rFonts w:cs="B Nazanin" w:hint="cs"/>
          <w:rtl/>
          <w:lang w:bidi="fa-IR"/>
        </w:rPr>
        <w:t>رسانه‌ها</w:t>
      </w:r>
      <w:r w:rsidRPr="003907ED">
        <w:rPr>
          <w:rFonts w:cs="B Nazanin"/>
          <w:lang w:bidi="fa-IR"/>
        </w:rPr>
        <w:t xml:space="preserve"> </w:t>
      </w:r>
      <w:r w:rsidRPr="003907ED">
        <w:rPr>
          <w:rFonts w:cs="B Nazanin" w:hint="cs"/>
          <w:rtl/>
          <w:lang w:bidi="fa-IR"/>
        </w:rPr>
        <w:t>و</w:t>
      </w:r>
      <w:r w:rsidRPr="003907ED">
        <w:rPr>
          <w:rFonts w:cs="B Nazanin"/>
          <w:lang w:bidi="fa-IR"/>
        </w:rPr>
        <w:t xml:space="preserve"> </w:t>
      </w:r>
      <w:r w:rsidRPr="003907ED">
        <w:rPr>
          <w:rFonts w:cs="B Nazanin" w:hint="cs"/>
          <w:rtl/>
          <w:lang w:bidi="fa-IR"/>
        </w:rPr>
        <w:t>منابع</w:t>
      </w:r>
      <w:r w:rsidRPr="003907ED">
        <w:rPr>
          <w:rFonts w:cs="B Nazanin"/>
          <w:lang w:bidi="fa-IR"/>
        </w:rPr>
        <w:t xml:space="preserve"> </w:t>
      </w:r>
      <w:r w:rsidRPr="003907ED">
        <w:rPr>
          <w:rFonts w:cs="B Nazanin" w:hint="cs"/>
          <w:rtl/>
          <w:lang w:bidi="fa-IR"/>
        </w:rPr>
        <w:t>آموزشي موجود</w:t>
      </w:r>
      <w:r w:rsidRPr="003907ED">
        <w:rPr>
          <w:rFonts w:cs="B Nazanin"/>
          <w:lang w:bidi="fa-IR"/>
        </w:rPr>
        <w:t xml:space="preserve"> </w:t>
      </w:r>
      <w:r w:rsidRPr="003907ED">
        <w:rPr>
          <w:rFonts w:cs="B Nazanin" w:hint="cs"/>
          <w:rtl/>
          <w:lang w:bidi="fa-IR"/>
        </w:rPr>
        <w:t>به</w:t>
      </w:r>
      <w:r w:rsidRPr="003907ED">
        <w:rPr>
          <w:rFonts w:cs="B Nazanin"/>
          <w:lang w:bidi="fa-IR"/>
        </w:rPr>
        <w:t xml:space="preserve"> </w:t>
      </w:r>
      <w:r w:rsidRPr="003907ED">
        <w:rPr>
          <w:rFonts w:cs="B Nazanin" w:hint="cs"/>
          <w:rtl/>
          <w:lang w:bidi="fa-IR"/>
        </w:rPr>
        <w:t>تنهايي</w:t>
      </w:r>
      <w:r w:rsidRPr="003907ED">
        <w:rPr>
          <w:rFonts w:cs="B Nazanin"/>
          <w:lang w:bidi="fa-IR"/>
        </w:rPr>
        <w:t xml:space="preserve"> </w:t>
      </w:r>
      <w:r w:rsidRPr="003907ED">
        <w:rPr>
          <w:rFonts w:cs="B Nazanin" w:hint="cs"/>
          <w:rtl/>
          <w:lang w:bidi="fa-IR"/>
        </w:rPr>
        <w:t>قادر</w:t>
      </w:r>
      <w:r w:rsidRPr="003907ED">
        <w:rPr>
          <w:rFonts w:cs="B Nazanin"/>
          <w:lang w:bidi="fa-IR"/>
        </w:rPr>
        <w:t xml:space="preserve"> </w:t>
      </w:r>
      <w:r w:rsidRPr="003907ED">
        <w:rPr>
          <w:rFonts w:cs="B Nazanin" w:hint="cs"/>
          <w:rtl/>
          <w:lang w:bidi="fa-IR"/>
        </w:rPr>
        <w:t>به</w:t>
      </w:r>
      <w:r w:rsidRPr="003907ED">
        <w:rPr>
          <w:rFonts w:cs="B Nazanin"/>
          <w:lang w:bidi="fa-IR"/>
        </w:rPr>
        <w:t xml:space="preserve"> </w:t>
      </w:r>
      <w:r w:rsidRPr="003907ED">
        <w:rPr>
          <w:rFonts w:cs="B Nazanin" w:hint="cs"/>
          <w:rtl/>
          <w:lang w:bidi="fa-IR"/>
        </w:rPr>
        <w:t>تحت</w:t>
      </w:r>
      <w:r w:rsidRPr="003907ED">
        <w:rPr>
          <w:rFonts w:cs="B Nazanin"/>
          <w:lang w:bidi="fa-IR"/>
        </w:rPr>
        <w:t xml:space="preserve"> </w:t>
      </w:r>
      <w:r w:rsidRPr="003907ED">
        <w:rPr>
          <w:rFonts w:cs="B Nazanin" w:hint="cs"/>
          <w:rtl/>
          <w:lang w:bidi="fa-IR"/>
        </w:rPr>
        <w:t>پوشش</w:t>
      </w:r>
      <w:r w:rsidRPr="003907ED">
        <w:rPr>
          <w:rFonts w:cs="B Nazanin"/>
          <w:lang w:bidi="fa-IR"/>
        </w:rPr>
        <w:t xml:space="preserve"> </w:t>
      </w:r>
      <w:r w:rsidRPr="003907ED">
        <w:rPr>
          <w:rFonts w:cs="B Nazanin" w:hint="cs"/>
          <w:rtl/>
          <w:lang w:bidi="fa-IR"/>
        </w:rPr>
        <w:t>قرار</w:t>
      </w:r>
      <w:r w:rsidRPr="003907ED">
        <w:rPr>
          <w:rFonts w:cs="B Nazanin"/>
          <w:lang w:bidi="fa-IR"/>
        </w:rPr>
        <w:t xml:space="preserve"> </w:t>
      </w:r>
      <w:r w:rsidRPr="003907ED">
        <w:rPr>
          <w:rFonts w:cs="B Nazanin" w:hint="cs"/>
          <w:rtl/>
          <w:lang w:bidi="fa-IR"/>
        </w:rPr>
        <w:t>دادن</w:t>
      </w:r>
      <w:r w:rsidRPr="003907ED">
        <w:rPr>
          <w:rFonts w:cs="B Nazanin"/>
          <w:lang w:bidi="fa-IR"/>
        </w:rPr>
        <w:t xml:space="preserve"> </w:t>
      </w:r>
      <w:r w:rsidRPr="003907ED">
        <w:rPr>
          <w:rFonts w:cs="B Nazanin" w:hint="cs"/>
          <w:rtl/>
          <w:lang w:bidi="fa-IR"/>
        </w:rPr>
        <w:t>تمامي</w:t>
      </w:r>
      <w:r w:rsidRPr="003907ED">
        <w:rPr>
          <w:rFonts w:cs="B Nazanin"/>
          <w:lang w:bidi="fa-IR"/>
        </w:rPr>
        <w:t xml:space="preserve"> </w:t>
      </w:r>
      <w:r w:rsidRPr="003907ED">
        <w:rPr>
          <w:rFonts w:cs="B Nazanin" w:hint="cs"/>
          <w:rtl/>
          <w:lang w:bidi="fa-IR"/>
        </w:rPr>
        <w:t>ابعاد</w:t>
      </w:r>
      <w:r w:rsidRPr="003907ED">
        <w:rPr>
          <w:rFonts w:cs="B Nazanin"/>
          <w:lang w:bidi="fa-IR"/>
        </w:rPr>
        <w:t xml:space="preserve"> </w:t>
      </w:r>
      <w:r w:rsidRPr="003907ED">
        <w:rPr>
          <w:rFonts w:cs="B Nazanin" w:hint="cs"/>
          <w:rtl/>
          <w:lang w:bidi="fa-IR"/>
        </w:rPr>
        <w:lastRenderedPageBreak/>
        <w:t>و اهداف</w:t>
      </w:r>
      <w:r w:rsidRPr="003907ED">
        <w:rPr>
          <w:rFonts w:cs="B Nazanin"/>
          <w:lang w:bidi="fa-IR"/>
        </w:rPr>
        <w:t xml:space="preserve"> </w:t>
      </w:r>
      <w:r w:rsidRPr="003907ED">
        <w:rPr>
          <w:rFonts w:cs="B Nazanin" w:hint="cs"/>
          <w:rtl/>
          <w:lang w:bidi="fa-IR"/>
        </w:rPr>
        <w:t>خدمات</w:t>
      </w:r>
      <w:r w:rsidRPr="003907ED">
        <w:rPr>
          <w:rFonts w:cs="B Nazanin"/>
          <w:lang w:bidi="fa-IR"/>
        </w:rPr>
        <w:t xml:space="preserve"> </w:t>
      </w:r>
      <w:r w:rsidRPr="003907ED">
        <w:rPr>
          <w:rFonts w:cs="B Nazanin" w:hint="cs"/>
          <w:rtl/>
          <w:lang w:bidi="fa-IR"/>
        </w:rPr>
        <w:t>تعليم</w:t>
      </w:r>
      <w:r w:rsidRPr="003907ED">
        <w:rPr>
          <w:rFonts w:cs="B Nazanin"/>
          <w:lang w:bidi="fa-IR"/>
        </w:rPr>
        <w:t xml:space="preserve"> </w:t>
      </w:r>
      <w:r w:rsidRPr="003907ED">
        <w:rPr>
          <w:rFonts w:cs="B Nazanin" w:hint="cs"/>
          <w:rtl/>
          <w:lang w:bidi="fa-IR"/>
        </w:rPr>
        <w:t>و</w:t>
      </w:r>
      <w:r w:rsidRPr="003907ED">
        <w:rPr>
          <w:rFonts w:cs="B Nazanin"/>
          <w:lang w:bidi="fa-IR"/>
        </w:rPr>
        <w:t xml:space="preserve"> </w:t>
      </w:r>
      <w:r w:rsidRPr="003907ED">
        <w:rPr>
          <w:rFonts w:cs="B Nazanin" w:hint="cs"/>
          <w:rtl/>
          <w:lang w:bidi="fa-IR"/>
        </w:rPr>
        <w:t>تربيت</w:t>
      </w:r>
      <w:r w:rsidRPr="003907ED">
        <w:rPr>
          <w:rFonts w:cs="B Nazanin"/>
          <w:lang w:bidi="fa-IR"/>
        </w:rPr>
        <w:t xml:space="preserve"> </w:t>
      </w:r>
      <w:r w:rsidRPr="003907ED">
        <w:rPr>
          <w:rFonts w:cs="B Nazanin" w:hint="cs"/>
          <w:rtl/>
          <w:lang w:bidi="fa-IR"/>
        </w:rPr>
        <w:t>نمي‌باشند</w:t>
      </w:r>
      <w:r w:rsidRPr="003907ED">
        <w:rPr>
          <w:rFonts w:cs="B Nazanin"/>
          <w:lang w:bidi="fa-IR"/>
        </w:rPr>
        <w:t xml:space="preserve"> </w:t>
      </w:r>
      <w:r w:rsidRPr="003907ED">
        <w:rPr>
          <w:rFonts w:cs="B Nazanin" w:hint="cs"/>
          <w:rtl/>
          <w:lang w:bidi="fa-IR"/>
        </w:rPr>
        <w:t>بلكه</w:t>
      </w:r>
      <w:r w:rsidRPr="003907ED">
        <w:rPr>
          <w:rFonts w:cs="B Nazanin"/>
          <w:lang w:bidi="fa-IR"/>
        </w:rPr>
        <w:t xml:space="preserve"> </w:t>
      </w:r>
      <w:r w:rsidRPr="003907ED">
        <w:rPr>
          <w:rFonts w:cs="B Nazanin" w:hint="cs"/>
          <w:rtl/>
          <w:lang w:bidi="fa-IR"/>
        </w:rPr>
        <w:t>هميشه، استفاده از شیوه‌هایی که تعداد روش‌های بیشتری را درگیر نمایند می‌توانند مروج</w:t>
      </w:r>
      <w:r w:rsidRPr="003907ED">
        <w:rPr>
          <w:rFonts w:cs="B Nazanin"/>
          <w:lang w:bidi="fa-IR"/>
        </w:rPr>
        <w:t xml:space="preserve"> </w:t>
      </w:r>
      <w:r w:rsidRPr="003907ED">
        <w:rPr>
          <w:rFonts w:cs="B Nazanin" w:hint="cs"/>
          <w:rtl/>
          <w:lang w:bidi="fa-IR"/>
        </w:rPr>
        <w:t>را</w:t>
      </w:r>
      <w:r w:rsidRPr="003907ED">
        <w:rPr>
          <w:rFonts w:cs="B Nazanin"/>
          <w:lang w:bidi="fa-IR"/>
        </w:rPr>
        <w:t xml:space="preserve"> </w:t>
      </w:r>
      <w:r w:rsidRPr="003907ED">
        <w:rPr>
          <w:rFonts w:cs="B Nazanin" w:hint="cs"/>
          <w:rtl/>
          <w:lang w:bidi="fa-IR"/>
        </w:rPr>
        <w:t>در</w:t>
      </w:r>
      <w:r w:rsidRPr="003907ED">
        <w:rPr>
          <w:rFonts w:cs="B Nazanin"/>
          <w:lang w:bidi="fa-IR"/>
        </w:rPr>
        <w:t xml:space="preserve"> </w:t>
      </w:r>
      <w:r w:rsidRPr="003907ED">
        <w:rPr>
          <w:rFonts w:cs="B Nazanin" w:hint="cs"/>
          <w:rtl/>
          <w:lang w:bidi="fa-IR"/>
        </w:rPr>
        <w:t>تدريس</w:t>
      </w:r>
      <w:r w:rsidRPr="003907ED">
        <w:rPr>
          <w:rFonts w:cs="B Nazanin"/>
          <w:lang w:bidi="fa-IR"/>
        </w:rPr>
        <w:t xml:space="preserve"> </w:t>
      </w:r>
      <w:r w:rsidRPr="003907ED">
        <w:rPr>
          <w:rFonts w:cs="B Nazanin" w:hint="cs"/>
          <w:rtl/>
          <w:lang w:bidi="fa-IR"/>
        </w:rPr>
        <w:t>و</w:t>
      </w:r>
      <w:r w:rsidRPr="003907ED">
        <w:rPr>
          <w:rFonts w:cs="B Nazanin"/>
          <w:lang w:bidi="fa-IR"/>
        </w:rPr>
        <w:t xml:space="preserve"> </w:t>
      </w:r>
      <w:r w:rsidRPr="003907ED">
        <w:rPr>
          <w:rFonts w:cs="B Nazanin" w:hint="cs"/>
          <w:rtl/>
          <w:lang w:bidi="fa-IR"/>
        </w:rPr>
        <w:t>کشاورز را</w:t>
      </w:r>
      <w:r w:rsidRPr="003907ED">
        <w:rPr>
          <w:rFonts w:cs="B Nazanin"/>
          <w:lang w:bidi="fa-IR"/>
        </w:rPr>
        <w:t xml:space="preserve"> </w:t>
      </w:r>
      <w:r w:rsidRPr="003907ED">
        <w:rPr>
          <w:rFonts w:cs="B Nazanin" w:hint="cs"/>
          <w:rtl/>
          <w:lang w:bidi="fa-IR"/>
        </w:rPr>
        <w:t>در</w:t>
      </w:r>
      <w:r w:rsidRPr="003907ED">
        <w:rPr>
          <w:rFonts w:cs="B Nazanin"/>
          <w:lang w:bidi="fa-IR"/>
        </w:rPr>
        <w:t xml:space="preserve"> </w:t>
      </w:r>
      <w:r w:rsidRPr="003907ED">
        <w:rPr>
          <w:rFonts w:cs="B Nazanin" w:hint="cs"/>
          <w:rtl/>
          <w:lang w:bidi="fa-IR"/>
        </w:rPr>
        <w:t>يادگيري</w:t>
      </w:r>
      <w:r w:rsidRPr="003907ED">
        <w:rPr>
          <w:rFonts w:cs="B Nazanin"/>
          <w:lang w:bidi="fa-IR"/>
        </w:rPr>
        <w:t xml:space="preserve"> </w:t>
      </w:r>
      <w:r w:rsidRPr="003907ED">
        <w:rPr>
          <w:rFonts w:cs="B Nazanin" w:hint="cs"/>
          <w:rtl/>
          <w:lang w:bidi="fa-IR"/>
        </w:rPr>
        <w:t>ياري</w:t>
      </w:r>
      <w:r w:rsidRPr="003907ED">
        <w:rPr>
          <w:rFonts w:cs="B Nazanin"/>
          <w:lang w:bidi="fa-IR"/>
        </w:rPr>
        <w:t xml:space="preserve"> </w:t>
      </w:r>
      <w:r w:rsidRPr="003907ED">
        <w:rPr>
          <w:rFonts w:cs="B Nazanin" w:hint="cs"/>
          <w:rtl/>
          <w:lang w:bidi="fa-IR"/>
        </w:rPr>
        <w:t>نمايد. با توجه به اينكه، فنّاوري‌هاي ديجيتال آموزشي به طور فزاينده‌اي در حال گسترش است؛ به نظر مي‌رسد تلفيق روش‌هاي آموزش الكترونيكي و سنتي، مي‌تواند باعث يك تحول بنيادي در شيوه‌هاي ترویج كشاورزي شود. اين مقاله سعی دارد که به مقایسه میزان کارایی شیوه‌های آموزش تلفیقی و آموزش متداول ترویجی در تغییر سطح دانش و نگرش جوانان روستایی بپردازد. از آنجایی که بخش عمده‌ای از جوانان روستایی باسواد بوده و امکان استفاده از رایانه و اینترنت در مناطق روستایی ما در حال گسترش است بهر‌ه‌گیری از مزایای آموزش‌های الکترونیکی در کنار آموزش‌های تلفیقی می‌تواند گام مؤثری در بهبود ارائه آموزش به جوانان روستایی باشد. بدین منظور آشنایی با تعاریف، اهداف و کارکرد‌های آموزش تلفیقی ضرورت دارد.</w:t>
      </w:r>
    </w:p>
    <w:p w:rsidR="00FE4C3D" w:rsidRDefault="00FE4C3D" w:rsidP="00FE4C3D">
      <w:pPr>
        <w:jc w:val="both"/>
        <w:rPr>
          <w:rFonts w:cs="B Nazanin"/>
          <w:b/>
          <w:bCs/>
          <w:sz w:val="26"/>
          <w:szCs w:val="26"/>
          <w:rtl/>
          <w:lang w:bidi="fa-IR"/>
        </w:rPr>
      </w:pPr>
    </w:p>
    <w:p w:rsidR="00FE4C3D" w:rsidRPr="003907ED" w:rsidRDefault="00FE4C3D" w:rsidP="00FE4C3D">
      <w:pPr>
        <w:jc w:val="both"/>
        <w:rPr>
          <w:rFonts w:cs="B Nazanin"/>
          <w:b/>
          <w:bCs/>
          <w:sz w:val="26"/>
          <w:szCs w:val="26"/>
          <w:rtl/>
          <w:lang w:bidi="fa-IR"/>
        </w:rPr>
      </w:pPr>
      <w:r w:rsidRPr="003907ED">
        <w:rPr>
          <w:rFonts w:cs="B Nazanin" w:hint="cs"/>
          <w:b/>
          <w:bCs/>
          <w:sz w:val="26"/>
          <w:szCs w:val="26"/>
          <w:rtl/>
          <w:lang w:bidi="fa-IR"/>
        </w:rPr>
        <w:t>تعریف آموزش تلفیقی</w:t>
      </w:r>
    </w:p>
    <w:p w:rsidR="00FE4C3D" w:rsidRPr="003907ED" w:rsidRDefault="00FE4C3D" w:rsidP="00A17367">
      <w:pPr>
        <w:jc w:val="both"/>
        <w:rPr>
          <w:rFonts w:cs="B Nazanin"/>
          <w:lang w:bidi="fa-IR"/>
        </w:rPr>
      </w:pPr>
      <w:r w:rsidRPr="003907ED">
        <w:rPr>
          <w:rFonts w:cs="B Nazanin" w:hint="cs"/>
          <w:rtl/>
          <w:lang w:bidi="fa-IR"/>
        </w:rPr>
        <w:t xml:space="preserve">آموزش تلفیقی در تعریف ایده‌آل خود به نوعی از آموزش گفته می‌شود که از ترکیب آموزش‌های حضوری و الکترونیک پدید می‌آید و این ترکیب ویژگی‌ها و مشخصات آموزش تلفیقی را رقم می‌زند. هم‌چنین می‌توان گفت آموزش تلفیقی روشی است که در آن چندین روش تدریس و سبک‌های یادگیری با یکدیگر ترکیب می‌شوند </w:t>
      </w:r>
      <w:r w:rsidRPr="00021E16">
        <w:rPr>
          <w:rFonts w:cs="B Nazanin"/>
          <w:color w:val="000000"/>
          <w:sz w:val="20"/>
          <w:szCs w:val="20"/>
          <w:lang w:bidi="fa-IR"/>
        </w:rPr>
        <w:t>(Graham et al</w:t>
      </w:r>
      <w:r w:rsidR="00D67F62">
        <w:rPr>
          <w:rFonts w:cs="B Nazanin"/>
          <w:color w:val="000000"/>
          <w:sz w:val="20"/>
          <w:szCs w:val="20"/>
          <w:lang w:bidi="fa-IR"/>
        </w:rPr>
        <w:t>.</w:t>
      </w:r>
      <w:r w:rsidRPr="00021E16">
        <w:rPr>
          <w:rFonts w:cs="B Nazanin"/>
          <w:color w:val="000000"/>
          <w:sz w:val="20"/>
          <w:szCs w:val="20"/>
          <w:lang w:bidi="fa-IR"/>
        </w:rPr>
        <w:t xml:space="preserve">, </w:t>
      </w:r>
      <w:proofErr w:type="gramStart"/>
      <w:r w:rsidRPr="00021E16">
        <w:rPr>
          <w:rFonts w:cs="B Nazanin"/>
          <w:color w:val="000000"/>
          <w:sz w:val="20"/>
          <w:szCs w:val="20"/>
          <w:lang w:bidi="fa-IR"/>
        </w:rPr>
        <w:t>2003</w:t>
      </w:r>
      <w:r w:rsidRPr="003907ED">
        <w:rPr>
          <w:rFonts w:cs="B Nazanin"/>
          <w:lang w:bidi="fa-IR"/>
        </w:rPr>
        <w:t>)</w:t>
      </w:r>
      <w:r w:rsidRPr="003907ED">
        <w:rPr>
          <w:rFonts w:cs="B Nazanin" w:hint="cs"/>
          <w:rtl/>
          <w:lang w:bidi="fa-IR"/>
        </w:rPr>
        <w:t>. آموزش تلفيقي در سال‌هاي اخير به عنوان شكل ويژه‌اي از تدريس همراه با فنّاوري توصيف شده است (</w:t>
      </w:r>
      <w:r w:rsidRPr="00021E16">
        <w:rPr>
          <w:rFonts w:cs="B Nazanin"/>
          <w:color w:val="000000"/>
          <w:sz w:val="20"/>
          <w:szCs w:val="20"/>
          <w:lang w:bidi="fa-IR"/>
        </w:rPr>
        <w:t xml:space="preserve">Oliver &amp; </w:t>
      </w:r>
      <w:proofErr w:type="spellStart"/>
      <w:r w:rsidRPr="00021E16">
        <w:rPr>
          <w:rFonts w:cs="B Nazanin"/>
          <w:color w:val="000000"/>
          <w:sz w:val="20"/>
          <w:szCs w:val="20"/>
          <w:lang w:bidi="fa-IR"/>
        </w:rPr>
        <w:t>Trigwell</w:t>
      </w:r>
      <w:proofErr w:type="spellEnd"/>
      <w:r w:rsidR="00D67F62">
        <w:rPr>
          <w:rFonts w:cs="B Nazanin"/>
          <w:color w:val="000000"/>
          <w:sz w:val="20"/>
          <w:szCs w:val="20"/>
          <w:lang w:bidi="fa-IR"/>
        </w:rPr>
        <w:t>,</w:t>
      </w:r>
      <w:r w:rsidRPr="00021E16">
        <w:rPr>
          <w:rFonts w:cs="B Nazanin"/>
          <w:color w:val="000000"/>
          <w:sz w:val="20"/>
          <w:szCs w:val="20"/>
          <w:lang w:bidi="fa-IR"/>
        </w:rPr>
        <w:t xml:space="preserve"> 2005</w:t>
      </w:r>
      <w:r w:rsidRPr="003907ED">
        <w:rPr>
          <w:rFonts w:cs="B Nazanin" w:hint="cs"/>
          <w:rtl/>
          <w:lang w:bidi="fa-IR"/>
        </w:rPr>
        <w:t>).</w:t>
      </w:r>
      <w:proofErr w:type="gramEnd"/>
      <w:r w:rsidRPr="003907ED">
        <w:rPr>
          <w:rFonts w:cs="B Nazanin" w:hint="cs"/>
          <w:rtl/>
          <w:lang w:bidi="fa-IR"/>
        </w:rPr>
        <w:t xml:space="preserve"> آموزش تلفيقي تركيبي از آموزش‌هاي چهره به چهره (حضوري) و آموزش‌هاي اينترنتي است (</w:t>
      </w:r>
      <w:r w:rsidRPr="00021E16">
        <w:rPr>
          <w:rFonts w:cs="B Nazanin"/>
          <w:color w:val="000000"/>
          <w:sz w:val="20"/>
          <w:szCs w:val="20"/>
          <w:lang w:bidi="fa-IR"/>
        </w:rPr>
        <w:t>British Council, 2006</w:t>
      </w:r>
      <w:r w:rsidRPr="003907ED">
        <w:rPr>
          <w:rFonts w:cs="B Nazanin" w:hint="cs"/>
          <w:rtl/>
          <w:lang w:bidi="fa-IR"/>
        </w:rPr>
        <w:t xml:space="preserve">). </w:t>
      </w:r>
      <w:r w:rsidRPr="003907ED">
        <w:rPr>
          <w:rFonts w:cs="B Nazanin"/>
          <w:rtl/>
          <w:lang w:bidi="fa-IR"/>
        </w:rPr>
        <w:t>آموزش</w:t>
      </w:r>
      <w:r w:rsidRPr="003907ED">
        <w:rPr>
          <w:rFonts w:cs="B Nazanin" w:hint="cs"/>
          <w:rtl/>
          <w:lang w:bidi="fa-IR"/>
        </w:rPr>
        <w:t>‌</w:t>
      </w:r>
      <w:r w:rsidRPr="003907ED">
        <w:rPr>
          <w:rFonts w:cs="B Nazanin"/>
          <w:rtl/>
          <w:lang w:bidi="fa-IR"/>
        </w:rPr>
        <w:t xml:space="preserve"> تلف</w:t>
      </w:r>
      <w:r w:rsidRPr="003907ED">
        <w:rPr>
          <w:rFonts w:cs="B Nazanin" w:hint="cs"/>
          <w:rtl/>
          <w:lang w:bidi="fa-IR"/>
        </w:rPr>
        <w:t>ي</w:t>
      </w:r>
      <w:r w:rsidRPr="003907ED">
        <w:rPr>
          <w:rFonts w:cs="B Nazanin"/>
          <w:rtl/>
          <w:lang w:bidi="fa-IR"/>
        </w:rPr>
        <w:t xml:space="preserve">قي، </w:t>
      </w:r>
      <w:r w:rsidRPr="003907ED">
        <w:rPr>
          <w:rFonts w:cs="B Nazanin" w:hint="cs"/>
          <w:rtl/>
          <w:lang w:bidi="fa-IR"/>
        </w:rPr>
        <w:t>ي</w:t>
      </w:r>
      <w:r w:rsidRPr="003907ED">
        <w:rPr>
          <w:rFonts w:cs="B Nazanin"/>
          <w:rtl/>
          <w:lang w:bidi="fa-IR"/>
        </w:rPr>
        <w:t>ک ابزار آموزشي ن</w:t>
      </w:r>
      <w:r w:rsidRPr="003907ED">
        <w:rPr>
          <w:rFonts w:cs="B Nazanin" w:hint="cs"/>
          <w:rtl/>
          <w:lang w:bidi="fa-IR"/>
        </w:rPr>
        <w:t>ي</w:t>
      </w:r>
      <w:r w:rsidRPr="003907ED">
        <w:rPr>
          <w:rFonts w:cs="B Nazanin"/>
          <w:rtl/>
          <w:lang w:bidi="fa-IR"/>
        </w:rPr>
        <w:t>ست</w:t>
      </w:r>
      <w:r w:rsidRPr="003907ED">
        <w:rPr>
          <w:rFonts w:cs="B Nazanin" w:hint="cs"/>
          <w:rtl/>
          <w:lang w:bidi="fa-IR"/>
        </w:rPr>
        <w:t>؛</w:t>
      </w:r>
      <w:r w:rsidRPr="003907ED">
        <w:rPr>
          <w:rFonts w:cs="B Nazanin"/>
          <w:rtl/>
          <w:lang w:bidi="fa-IR"/>
        </w:rPr>
        <w:t xml:space="preserve"> چرا که وسا</w:t>
      </w:r>
      <w:r w:rsidRPr="003907ED">
        <w:rPr>
          <w:rFonts w:cs="B Nazanin" w:hint="cs"/>
          <w:rtl/>
          <w:lang w:bidi="fa-IR"/>
        </w:rPr>
        <w:t>ي</w:t>
      </w:r>
      <w:r w:rsidRPr="003907ED">
        <w:rPr>
          <w:rFonts w:cs="B Nazanin"/>
          <w:rtl/>
          <w:lang w:bidi="fa-IR"/>
        </w:rPr>
        <w:t>ل تعل</w:t>
      </w:r>
      <w:r w:rsidRPr="003907ED">
        <w:rPr>
          <w:rFonts w:cs="B Nazanin" w:hint="cs"/>
          <w:rtl/>
          <w:lang w:bidi="fa-IR"/>
        </w:rPr>
        <w:t>ي</w:t>
      </w:r>
      <w:r w:rsidRPr="003907ED">
        <w:rPr>
          <w:rFonts w:cs="B Nazanin"/>
          <w:rtl/>
          <w:lang w:bidi="fa-IR"/>
        </w:rPr>
        <w:t>مي به نام ابزار تلف</w:t>
      </w:r>
      <w:r w:rsidRPr="003907ED">
        <w:rPr>
          <w:rFonts w:cs="B Nazanin" w:hint="cs"/>
          <w:rtl/>
          <w:lang w:bidi="fa-IR"/>
        </w:rPr>
        <w:t>ي</w:t>
      </w:r>
      <w:r w:rsidRPr="003907ED">
        <w:rPr>
          <w:rFonts w:cs="B Nazanin"/>
          <w:rtl/>
          <w:lang w:bidi="fa-IR"/>
        </w:rPr>
        <w:t>قي وجود ندارد. بلکه ا</w:t>
      </w:r>
      <w:r w:rsidRPr="003907ED">
        <w:rPr>
          <w:rFonts w:cs="B Nazanin" w:hint="cs"/>
          <w:rtl/>
          <w:lang w:bidi="fa-IR"/>
        </w:rPr>
        <w:t>ي</w:t>
      </w:r>
      <w:r w:rsidRPr="003907ED">
        <w:rPr>
          <w:rFonts w:cs="B Nazanin"/>
          <w:rtl/>
          <w:lang w:bidi="fa-IR"/>
        </w:rPr>
        <w:t xml:space="preserve">ن </w:t>
      </w:r>
      <w:r w:rsidRPr="003907ED">
        <w:rPr>
          <w:rFonts w:cs="B Nazanin" w:hint="cs"/>
          <w:rtl/>
          <w:lang w:bidi="fa-IR"/>
        </w:rPr>
        <w:t>ي</w:t>
      </w:r>
      <w:r w:rsidRPr="003907ED">
        <w:rPr>
          <w:rFonts w:cs="B Nazanin"/>
          <w:rtl/>
          <w:lang w:bidi="fa-IR"/>
        </w:rPr>
        <w:t>ک ش</w:t>
      </w:r>
      <w:r w:rsidRPr="003907ED">
        <w:rPr>
          <w:rFonts w:cs="B Nazanin" w:hint="cs"/>
          <w:rtl/>
          <w:lang w:bidi="fa-IR"/>
        </w:rPr>
        <w:t>ي</w:t>
      </w:r>
      <w:r w:rsidRPr="003907ED">
        <w:rPr>
          <w:rFonts w:cs="B Nazanin"/>
          <w:rtl/>
          <w:lang w:bidi="fa-IR"/>
        </w:rPr>
        <w:t>وه تدر</w:t>
      </w:r>
      <w:r w:rsidRPr="003907ED">
        <w:rPr>
          <w:rFonts w:cs="B Nazanin" w:hint="cs"/>
          <w:rtl/>
          <w:lang w:bidi="fa-IR"/>
        </w:rPr>
        <w:t>ي</w:t>
      </w:r>
      <w:r w:rsidRPr="003907ED">
        <w:rPr>
          <w:rFonts w:cs="B Nazanin"/>
          <w:rtl/>
          <w:lang w:bidi="fa-IR"/>
        </w:rPr>
        <w:t xml:space="preserve">س است که با استفاده از </w:t>
      </w:r>
      <w:r w:rsidRPr="003907ED">
        <w:rPr>
          <w:rFonts w:cs="B Nazanin" w:hint="cs"/>
          <w:rtl/>
          <w:lang w:bidi="fa-IR"/>
        </w:rPr>
        <w:t>فنّاوري</w:t>
      </w:r>
      <w:r w:rsidRPr="003907ED">
        <w:rPr>
          <w:rFonts w:cs="B Nazanin"/>
          <w:rtl/>
          <w:lang w:bidi="fa-IR"/>
        </w:rPr>
        <w:t xml:space="preserve"> را</w:t>
      </w:r>
      <w:r w:rsidRPr="003907ED">
        <w:rPr>
          <w:rFonts w:cs="B Nazanin" w:hint="cs"/>
          <w:rtl/>
          <w:lang w:bidi="fa-IR"/>
        </w:rPr>
        <w:t>ي</w:t>
      </w:r>
      <w:r w:rsidRPr="003907ED">
        <w:rPr>
          <w:rFonts w:cs="B Nazanin"/>
          <w:rtl/>
          <w:lang w:bidi="fa-IR"/>
        </w:rPr>
        <w:t>انه</w:t>
      </w:r>
      <w:r w:rsidRPr="003907ED">
        <w:rPr>
          <w:rFonts w:cs="B Nazanin" w:hint="cs"/>
          <w:rtl/>
          <w:lang w:bidi="fa-IR"/>
        </w:rPr>
        <w:t>‌</w:t>
      </w:r>
      <w:r w:rsidRPr="003907ED">
        <w:rPr>
          <w:rFonts w:cs="B Nazanin"/>
          <w:rtl/>
          <w:lang w:bidi="fa-IR"/>
        </w:rPr>
        <w:t>اي و مح</w:t>
      </w:r>
      <w:r w:rsidRPr="003907ED">
        <w:rPr>
          <w:rFonts w:cs="B Nazanin" w:hint="cs"/>
          <w:rtl/>
          <w:lang w:bidi="fa-IR"/>
        </w:rPr>
        <w:t>ي</w:t>
      </w:r>
      <w:r w:rsidRPr="003907ED">
        <w:rPr>
          <w:rFonts w:cs="B Nazanin"/>
          <w:rtl/>
          <w:lang w:bidi="fa-IR"/>
        </w:rPr>
        <w:t>ط ف</w:t>
      </w:r>
      <w:r w:rsidRPr="003907ED">
        <w:rPr>
          <w:rFonts w:cs="B Nazanin" w:hint="cs"/>
          <w:rtl/>
          <w:lang w:bidi="fa-IR"/>
        </w:rPr>
        <w:t>ي</w:t>
      </w:r>
      <w:r w:rsidRPr="003907ED">
        <w:rPr>
          <w:rFonts w:cs="B Nazanin"/>
          <w:rtl/>
          <w:lang w:bidi="fa-IR"/>
        </w:rPr>
        <w:t>ز</w:t>
      </w:r>
      <w:r w:rsidRPr="003907ED">
        <w:rPr>
          <w:rFonts w:cs="B Nazanin" w:hint="cs"/>
          <w:rtl/>
          <w:lang w:bidi="fa-IR"/>
        </w:rPr>
        <w:t>ي</w:t>
      </w:r>
      <w:r w:rsidRPr="003907ED">
        <w:rPr>
          <w:rFonts w:cs="B Nazanin"/>
          <w:rtl/>
          <w:lang w:bidi="fa-IR"/>
        </w:rPr>
        <w:t>کي واقعي بوجود مي</w:t>
      </w:r>
      <w:r w:rsidRPr="003907ED">
        <w:rPr>
          <w:rFonts w:cs="B Nazanin" w:hint="cs"/>
          <w:rtl/>
          <w:lang w:bidi="fa-IR"/>
        </w:rPr>
        <w:t>‌آي</w:t>
      </w:r>
      <w:r w:rsidRPr="003907ED">
        <w:rPr>
          <w:rFonts w:cs="B Nazanin"/>
          <w:rtl/>
          <w:lang w:bidi="fa-IR"/>
        </w:rPr>
        <w:t>د و سعي دارد که از آنها</w:t>
      </w:r>
      <w:r w:rsidRPr="003907ED">
        <w:rPr>
          <w:rFonts w:cs="B Nazanin" w:hint="cs"/>
          <w:rtl/>
          <w:lang w:bidi="fa-IR"/>
        </w:rPr>
        <w:t xml:space="preserve"> </w:t>
      </w:r>
      <w:r w:rsidRPr="003907ED">
        <w:rPr>
          <w:rFonts w:cs="B Nazanin"/>
          <w:rtl/>
          <w:lang w:bidi="fa-IR"/>
        </w:rPr>
        <w:t>در برنامه</w:t>
      </w:r>
      <w:r w:rsidRPr="003907ED">
        <w:rPr>
          <w:rFonts w:cs="B Nazanin" w:hint="cs"/>
          <w:rtl/>
          <w:lang w:bidi="fa-IR"/>
        </w:rPr>
        <w:t>‌</w:t>
      </w:r>
      <w:r w:rsidRPr="003907ED">
        <w:rPr>
          <w:rFonts w:cs="B Nazanin"/>
          <w:rtl/>
          <w:lang w:bidi="fa-IR"/>
        </w:rPr>
        <w:t>ر</w:t>
      </w:r>
      <w:r w:rsidRPr="003907ED">
        <w:rPr>
          <w:rFonts w:cs="B Nazanin" w:hint="cs"/>
          <w:rtl/>
          <w:lang w:bidi="fa-IR"/>
        </w:rPr>
        <w:t>ي</w:t>
      </w:r>
      <w:r w:rsidRPr="003907ED">
        <w:rPr>
          <w:rFonts w:cs="B Nazanin"/>
          <w:rtl/>
          <w:lang w:bidi="fa-IR"/>
        </w:rPr>
        <w:t>ز</w:t>
      </w:r>
      <w:r w:rsidRPr="003907ED">
        <w:rPr>
          <w:rFonts w:cs="B Nazanin" w:hint="cs"/>
          <w:rtl/>
          <w:lang w:bidi="fa-IR"/>
        </w:rPr>
        <w:t>ي‌</w:t>
      </w:r>
      <w:r w:rsidRPr="003907ED">
        <w:rPr>
          <w:rFonts w:cs="B Nazanin"/>
          <w:rtl/>
          <w:lang w:bidi="fa-IR"/>
        </w:rPr>
        <w:t>ها</w:t>
      </w:r>
      <w:r w:rsidRPr="003907ED">
        <w:rPr>
          <w:rFonts w:cs="B Nazanin" w:hint="cs"/>
          <w:rtl/>
          <w:lang w:bidi="fa-IR"/>
        </w:rPr>
        <w:t>ي</w:t>
      </w:r>
      <w:r w:rsidRPr="003907ED">
        <w:rPr>
          <w:rFonts w:cs="B Nazanin"/>
          <w:rtl/>
          <w:lang w:bidi="fa-IR"/>
        </w:rPr>
        <w:t xml:space="preserve">ش بهره </w:t>
      </w:r>
      <w:r w:rsidRPr="003907ED">
        <w:rPr>
          <w:rFonts w:cs="B Nazanin" w:hint="cs"/>
          <w:rtl/>
          <w:lang w:bidi="fa-IR"/>
        </w:rPr>
        <w:t>گيرد</w:t>
      </w:r>
      <w:r w:rsidRPr="003907ED">
        <w:rPr>
          <w:rFonts w:cs="B Nazanin"/>
          <w:rtl/>
          <w:lang w:bidi="fa-IR"/>
        </w:rPr>
        <w:t>. بنابرا</w:t>
      </w:r>
      <w:r w:rsidRPr="003907ED">
        <w:rPr>
          <w:rFonts w:cs="B Nazanin" w:hint="cs"/>
          <w:rtl/>
          <w:lang w:bidi="fa-IR"/>
        </w:rPr>
        <w:t>ي</w:t>
      </w:r>
      <w:r w:rsidRPr="003907ED">
        <w:rPr>
          <w:rFonts w:cs="B Nazanin"/>
          <w:rtl/>
          <w:lang w:bidi="fa-IR"/>
        </w:rPr>
        <w:t>ن ا</w:t>
      </w:r>
      <w:r w:rsidRPr="003907ED">
        <w:rPr>
          <w:rFonts w:cs="B Nazanin" w:hint="cs"/>
          <w:rtl/>
          <w:lang w:bidi="fa-IR"/>
        </w:rPr>
        <w:t>ي</w:t>
      </w:r>
      <w:r w:rsidRPr="003907ED">
        <w:rPr>
          <w:rFonts w:cs="B Nazanin"/>
          <w:rtl/>
          <w:lang w:bidi="fa-IR"/>
        </w:rPr>
        <w:t>ن روش ملزم به پ</w:t>
      </w:r>
      <w:r w:rsidRPr="003907ED">
        <w:rPr>
          <w:rFonts w:cs="B Nazanin" w:hint="cs"/>
          <w:rtl/>
          <w:lang w:bidi="fa-IR"/>
        </w:rPr>
        <w:t>ي</w:t>
      </w:r>
      <w:r w:rsidRPr="003907ED">
        <w:rPr>
          <w:rFonts w:cs="B Nazanin"/>
          <w:rtl/>
          <w:lang w:bidi="fa-IR"/>
        </w:rPr>
        <w:t xml:space="preserve">روي از </w:t>
      </w:r>
      <w:r w:rsidRPr="003907ED">
        <w:rPr>
          <w:rFonts w:cs="B Nazanin" w:hint="cs"/>
          <w:rtl/>
          <w:lang w:bidi="fa-IR"/>
        </w:rPr>
        <w:t>ي</w:t>
      </w:r>
      <w:r w:rsidRPr="003907ED">
        <w:rPr>
          <w:rFonts w:cs="B Nazanin"/>
          <w:rtl/>
          <w:lang w:bidi="fa-IR"/>
        </w:rPr>
        <w:t>ک مدل ن</w:t>
      </w:r>
      <w:r w:rsidRPr="003907ED">
        <w:rPr>
          <w:rFonts w:cs="B Nazanin" w:hint="cs"/>
          <w:rtl/>
          <w:lang w:bidi="fa-IR"/>
        </w:rPr>
        <w:t>ي</w:t>
      </w:r>
      <w:r w:rsidRPr="003907ED">
        <w:rPr>
          <w:rFonts w:cs="B Nazanin"/>
          <w:rtl/>
          <w:lang w:bidi="fa-IR"/>
        </w:rPr>
        <w:t>ست و هر جا که لازم باشد</w:t>
      </w:r>
      <w:r w:rsidRPr="003907ED">
        <w:rPr>
          <w:rFonts w:cs="B Nazanin" w:hint="cs"/>
          <w:rtl/>
          <w:lang w:bidi="fa-IR"/>
        </w:rPr>
        <w:t>،</w:t>
      </w:r>
      <w:r w:rsidRPr="003907ED">
        <w:rPr>
          <w:rFonts w:cs="B Nazanin"/>
          <w:rtl/>
          <w:lang w:bidi="fa-IR"/>
        </w:rPr>
        <w:t xml:space="preserve"> </w:t>
      </w:r>
      <w:r w:rsidRPr="003907ED">
        <w:rPr>
          <w:rFonts w:cs="B Nazanin" w:hint="cs"/>
          <w:rtl/>
          <w:lang w:bidi="fa-IR"/>
        </w:rPr>
        <w:t>ي</w:t>
      </w:r>
      <w:r w:rsidRPr="003907ED">
        <w:rPr>
          <w:rFonts w:cs="B Nazanin"/>
          <w:rtl/>
          <w:lang w:bidi="fa-IR"/>
        </w:rPr>
        <w:t>کي از آنها را بکار مي</w:t>
      </w:r>
      <w:r w:rsidRPr="003907ED">
        <w:rPr>
          <w:rFonts w:cs="B Nazanin" w:hint="cs"/>
          <w:rtl/>
          <w:lang w:bidi="fa-IR"/>
        </w:rPr>
        <w:t>‌</w:t>
      </w:r>
      <w:r w:rsidRPr="003907ED">
        <w:rPr>
          <w:rFonts w:cs="B Nazanin"/>
          <w:rtl/>
          <w:lang w:bidi="fa-IR"/>
        </w:rPr>
        <w:t>برد</w:t>
      </w:r>
      <w:r w:rsidRPr="003907ED">
        <w:rPr>
          <w:rFonts w:cs="B Nazanin" w:hint="cs"/>
          <w:rtl/>
          <w:lang w:bidi="fa-IR"/>
        </w:rPr>
        <w:t xml:space="preserve"> (بي‌نام،. 1385)</w:t>
      </w:r>
      <w:r w:rsidRPr="003907ED">
        <w:rPr>
          <w:rFonts w:cs="B Nazanin"/>
          <w:rtl/>
          <w:lang w:bidi="fa-IR"/>
        </w:rPr>
        <w:t>.</w:t>
      </w:r>
      <w:r w:rsidRPr="003907ED">
        <w:rPr>
          <w:rFonts w:cs="B Nazanin" w:hint="cs"/>
          <w:rtl/>
          <w:lang w:bidi="fa-IR"/>
        </w:rPr>
        <w:t xml:space="preserve"> در نهايت مي‌توان گفت كه آموزش تلفيقي، نوعي فرايند يادگيري است كه در آن فعاليت آموزشگران و فراگيران و يا چندين روش تدريس و سبك‌هاي يادگيري در هم ادغام مي‌شوند و از مزاياي فزاينده آن بهره‌مند مي‌شوند (</w:t>
      </w:r>
      <w:r w:rsidRPr="00021E16">
        <w:rPr>
          <w:rFonts w:cs="B Nazanin"/>
          <w:color w:val="000000"/>
          <w:sz w:val="20"/>
          <w:szCs w:val="20"/>
          <w:lang w:bidi="fa-IR"/>
        </w:rPr>
        <w:t>NSW Department of Education and Training, 2005</w:t>
      </w:r>
      <w:r w:rsidRPr="003907ED">
        <w:rPr>
          <w:rFonts w:cs="B Nazanin" w:hint="cs"/>
          <w:rtl/>
          <w:lang w:bidi="fa-IR"/>
        </w:rPr>
        <w:t xml:space="preserve">). </w:t>
      </w:r>
    </w:p>
    <w:p w:rsidR="00FE4C3D" w:rsidRPr="003907ED" w:rsidRDefault="00FE4C3D" w:rsidP="00FE4C3D">
      <w:pPr>
        <w:jc w:val="both"/>
        <w:rPr>
          <w:rFonts w:cs="B Nazanin"/>
          <w:rtl/>
          <w:lang w:bidi="fa-IR"/>
        </w:rPr>
      </w:pPr>
    </w:p>
    <w:p w:rsidR="00FE4C3D" w:rsidRPr="003907ED" w:rsidRDefault="00FE4C3D" w:rsidP="00FE4C3D">
      <w:pPr>
        <w:jc w:val="both"/>
        <w:rPr>
          <w:rFonts w:cs="B Nazanin"/>
          <w:rtl/>
          <w:lang w:bidi="fa-IR"/>
        </w:rPr>
      </w:pPr>
      <w:r w:rsidRPr="003907ED">
        <w:rPr>
          <w:rFonts w:cs="B Nazanin" w:hint="cs"/>
          <w:rtl/>
          <w:lang w:bidi="fa-IR"/>
        </w:rPr>
        <w:t>سه تعريف از آموزش تلفيقي در مجله رسانه‌هاي آموزشي در سال 2003 به صورت زير بيان شده است.</w:t>
      </w:r>
    </w:p>
    <w:p w:rsidR="00FE4C3D" w:rsidRPr="003907ED" w:rsidRDefault="00FE4C3D" w:rsidP="00FE4C3D">
      <w:pPr>
        <w:pStyle w:val="ListParagraph"/>
        <w:numPr>
          <w:ilvl w:val="0"/>
          <w:numId w:val="8"/>
        </w:numPr>
        <w:bidi/>
        <w:spacing w:line="240" w:lineRule="auto"/>
        <w:jc w:val="both"/>
        <w:rPr>
          <w:rFonts w:cs="B Nazanin"/>
          <w:sz w:val="24"/>
          <w:szCs w:val="24"/>
          <w:rtl/>
          <w:lang w:bidi="fa-IR"/>
        </w:rPr>
      </w:pPr>
      <w:r w:rsidRPr="003907ED">
        <w:rPr>
          <w:rFonts w:cs="B Nazanin" w:hint="cs"/>
          <w:sz w:val="24"/>
          <w:szCs w:val="24"/>
          <w:rtl/>
          <w:lang w:bidi="fa-IR"/>
        </w:rPr>
        <w:t>تركيب ادغام شده‌اي از آموزش سنتي همراه به روش‌هاي آموزشي مبتني بر وب (</w:t>
      </w:r>
      <w:r w:rsidRPr="00021E16">
        <w:rPr>
          <w:rFonts w:ascii="Times New Roman" w:eastAsia="Times New Roman" w:hAnsi="Times New Roman" w:cs="B Nazanin"/>
          <w:color w:val="000000"/>
          <w:sz w:val="20"/>
          <w:szCs w:val="20"/>
          <w:lang w:bidi="fa-IR"/>
        </w:rPr>
        <w:t>Online</w:t>
      </w:r>
      <w:r w:rsidRPr="003907ED">
        <w:rPr>
          <w:rFonts w:cs="B Nazanin" w:hint="cs"/>
          <w:sz w:val="24"/>
          <w:szCs w:val="24"/>
          <w:rtl/>
          <w:lang w:bidi="fa-IR"/>
        </w:rPr>
        <w:t>)؛</w:t>
      </w:r>
    </w:p>
    <w:p w:rsidR="00FE4C3D" w:rsidRPr="003907ED" w:rsidRDefault="00FE4C3D" w:rsidP="00FE4C3D">
      <w:pPr>
        <w:pStyle w:val="ListParagraph"/>
        <w:numPr>
          <w:ilvl w:val="0"/>
          <w:numId w:val="8"/>
        </w:numPr>
        <w:bidi/>
        <w:spacing w:line="240" w:lineRule="auto"/>
        <w:jc w:val="both"/>
        <w:rPr>
          <w:rFonts w:cs="B Nazanin"/>
          <w:sz w:val="24"/>
          <w:szCs w:val="24"/>
          <w:rtl/>
          <w:lang w:bidi="fa-IR"/>
        </w:rPr>
      </w:pPr>
      <w:r w:rsidRPr="003907ED">
        <w:rPr>
          <w:rFonts w:cs="B Nazanin" w:hint="cs"/>
          <w:sz w:val="24"/>
          <w:szCs w:val="24"/>
          <w:rtl/>
          <w:lang w:bidi="fa-IR"/>
        </w:rPr>
        <w:t>تركيبي از رسانه‌ها و ابزارهاي بكار برده شده در محيط آموزش الكترونيكي؛</w:t>
      </w:r>
    </w:p>
    <w:p w:rsidR="00FE4C3D" w:rsidRPr="003907ED" w:rsidRDefault="00FE4C3D" w:rsidP="00FE4C3D">
      <w:pPr>
        <w:pStyle w:val="ListParagraph"/>
        <w:numPr>
          <w:ilvl w:val="0"/>
          <w:numId w:val="8"/>
        </w:numPr>
        <w:bidi/>
        <w:spacing w:line="240" w:lineRule="auto"/>
        <w:jc w:val="both"/>
        <w:rPr>
          <w:rFonts w:cs="B Nazanin"/>
          <w:sz w:val="24"/>
          <w:szCs w:val="24"/>
          <w:rtl/>
          <w:lang w:bidi="fa-IR"/>
        </w:rPr>
      </w:pPr>
      <w:r w:rsidRPr="003907ED">
        <w:rPr>
          <w:rFonts w:cs="B Nazanin" w:hint="cs"/>
          <w:sz w:val="24"/>
          <w:szCs w:val="24"/>
          <w:rtl/>
          <w:lang w:bidi="fa-IR"/>
        </w:rPr>
        <w:t>تركيبي از تعدادي از رهيافت‌هاي پداگوژيك (</w:t>
      </w:r>
      <w:proofErr w:type="spellStart"/>
      <w:r w:rsidRPr="00021E16">
        <w:rPr>
          <w:rFonts w:ascii="Times New Roman" w:eastAsia="Times New Roman" w:hAnsi="Times New Roman" w:cs="B Nazanin"/>
          <w:color w:val="000000"/>
          <w:sz w:val="20"/>
          <w:szCs w:val="20"/>
          <w:lang w:bidi="fa-IR"/>
        </w:rPr>
        <w:t>Whitelock</w:t>
      </w:r>
      <w:proofErr w:type="spellEnd"/>
      <w:r w:rsidRPr="00021E16">
        <w:rPr>
          <w:rFonts w:ascii="Times New Roman" w:eastAsia="Times New Roman" w:hAnsi="Times New Roman" w:cs="B Nazanin"/>
          <w:color w:val="000000"/>
          <w:sz w:val="20"/>
          <w:szCs w:val="20"/>
          <w:lang w:bidi="fa-IR"/>
        </w:rPr>
        <w:t xml:space="preserve"> &amp; </w:t>
      </w:r>
      <w:proofErr w:type="spellStart"/>
      <w:r w:rsidRPr="00021E16">
        <w:rPr>
          <w:rFonts w:ascii="Times New Roman" w:eastAsia="Times New Roman" w:hAnsi="Times New Roman" w:cs="B Nazanin"/>
          <w:color w:val="000000"/>
          <w:sz w:val="20"/>
          <w:szCs w:val="20"/>
          <w:lang w:bidi="fa-IR"/>
        </w:rPr>
        <w:t>Jelfs</w:t>
      </w:r>
      <w:proofErr w:type="spellEnd"/>
      <w:r w:rsidRPr="00021E16">
        <w:rPr>
          <w:rFonts w:ascii="Times New Roman" w:eastAsia="Times New Roman" w:hAnsi="Times New Roman" w:cs="B Nazanin"/>
          <w:color w:val="000000"/>
          <w:sz w:val="20"/>
          <w:szCs w:val="20"/>
          <w:lang w:bidi="fa-IR"/>
        </w:rPr>
        <w:t>, 2003</w:t>
      </w:r>
      <w:r w:rsidRPr="003907ED">
        <w:rPr>
          <w:rFonts w:cs="B Nazanin" w:hint="cs"/>
          <w:sz w:val="24"/>
          <w:szCs w:val="24"/>
          <w:rtl/>
          <w:lang w:bidi="fa-IR"/>
        </w:rPr>
        <w:t>).</w:t>
      </w:r>
      <w:r w:rsidRPr="003907ED">
        <w:rPr>
          <w:rFonts w:cs="B Nazanin"/>
          <w:sz w:val="24"/>
          <w:szCs w:val="24"/>
          <w:lang w:bidi="fa-IR"/>
        </w:rPr>
        <w:t xml:space="preserve"> </w:t>
      </w:r>
    </w:p>
    <w:p w:rsidR="00FE4C3D" w:rsidRPr="003907ED" w:rsidRDefault="00FE4C3D" w:rsidP="00E95EDF">
      <w:pPr>
        <w:jc w:val="both"/>
        <w:rPr>
          <w:rFonts w:cs="B Nazanin"/>
          <w:rtl/>
          <w:lang w:bidi="fa-IR"/>
        </w:rPr>
      </w:pPr>
      <w:r w:rsidRPr="003907ED">
        <w:rPr>
          <w:rFonts w:cs="B Nazanin" w:hint="cs"/>
          <w:rtl/>
          <w:lang w:bidi="fa-IR"/>
        </w:rPr>
        <w:t>تعريف ديگري كه توسط گراهام</w:t>
      </w:r>
      <w:r w:rsidR="00E95EDF">
        <w:rPr>
          <w:rFonts w:cs="B Nazanin" w:hint="cs"/>
          <w:rtl/>
          <w:lang w:bidi="fa-IR"/>
        </w:rPr>
        <w:t xml:space="preserve"> </w:t>
      </w:r>
      <w:r w:rsidRPr="003907ED">
        <w:rPr>
          <w:rFonts w:cs="B Nazanin" w:hint="cs"/>
          <w:rtl/>
          <w:lang w:bidi="fa-IR"/>
        </w:rPr>
        <w:t>و همكارانش در زمينه آموزش تلفيقي بيان شده است، در زير ارائه مي‌گردد (</w:t>
      </w:r>
      <w:r w:rsidRPr="00021E16">
        <w:rPr>
          <w:rFonts w:cs="B Nazanin"/>
          <w:color w:val="000000"/>
          <w:sz w:val="20"/>
          <w:szCs w:val="20"/>
          <w:lang w:bidi="fa-IR"/>
        </w:rPr>
        <w:t>Graham et al., 2003</w:t>
      </w:r>
      <w:r w:rsidRPr="003907ED">
        <w:rPr>
          <w:rFonts w:cs="B Nazanin" w:hint="cs"/>
          <w:rtl/>
          <w:lang w:bidi="fa-IR"/>
        </w:rPr>
        <w:t>).</w:t>
      </w:r>
      <w:r w:rsidRPr="003907ED">
        <w:rPr>
          <w:rFonts w:cs="B Nazanin"/>
          <w:lang w:bidi="fa-IR"/>
        </w:rPr>
        <w:t xml:space="preserve">   </w:t>
      </w:r>
    </w:p>
    <w:p w:rsidR="00FE4C3D" w:rsidRPr="003907ED" w:rsidRDefault="00FE4C3D" w:rsidP="00FE4C3D">
      <w:pPr>
        <w:jc w:val="both"/>
        <w:rPr>
          <w:rFonts w:cs="B Nazanin"/>
          <w:lang w:bidi="fa-IR"/>
        </w:rPr>
      </w:pPr>
      <w:r w:rsidRPr="003907ED">
        <w:rPr>
          <w:rFonts w:cs="B Nazanin"/>
          <w:lang w:bidi="fa-IR"/>
        </w:rPr>
        <w:t xml:space="preserve">   </w:t>
      </w:r>
    </w:p>
    <w:p w:rsidR="00FE4C3D" w:rsidRPr="003907ED" w:rsidRDefault="00FE4C3D" w:rsidP="00FE4C3D">
      <w:pPr>
        <w:pStyle w:val="ListParagraph"/>
        <w:numPr>
          <w:ilvl w:val="0"/>
          <w:numId w:val="7"/>
        </w:numPr>
        <w:bidi/>
        <w:spacing w:line="240" w:lineRule="auto"/>
        <w:jc w:val="both"/>
        <w:rPr>
          <w:rFonts w:cs="B Nazanin"/>
          <w:sz w:val="24"/>
          <w:szCs w:val="24"/>
          <w:rtl/>
          <w:lang w:bidi="fa-IR"/>
        </w:rPr>
      </w:pPr>
      <w:r w:rsidRPr="003907ED">
        <w:rPr>
          <w:rFonts w:cs="B Nazanin" w:hint="cs"/>
          <w:sz w:val="24"/>
          <w:szCs w:val="24"/>
          <w:rtl/>
          <w:lang w:bidi="fa-IR"/>
        </w:rPr>
        <w:t xml:space="preserve"> آموزش تلفيقي تركيبي از مدل‌هاي آموزشي است؛</w:t>
      </w:r>
    </w:p>
    <w:p w:rsidR="00FE4C3D" w:rsidRPr="003907ED" w:rsidRDefault="00FE4C3D" w:rsidP="00FE4C3D">
      <w:pPr>
        <w:pStyle w:val="ListParagraph"/>
        <w:numPr>
          <w:ilvl w:val="0"/>
          <w:numId w:val="7"/>
        </w:numPr>
        <w:bidi/>
        <w:spacing w:line="240" w:lineRule="auto"/>
        <w:jc w:val="both"/>
        <w:rPr>
          <w:rFonts w:cs="B Nazanin"/>
          <w:sz w:val="24"/>
          <w:szCs w:val="24"/>
          <w:rtl/>
          <w:lang w:bidi="fa-IR"/>
        </w:rPr>
      </w:pPr>
      <w:r w:rsidRPr="003907ED">
        <w:rPr>
          <w:rFonts w:cs="B Nazanin" w:hint="cs"/>
          <w:sz w:val="24"/>
          <w:szCs w:val="24"/>
          <w:rtl/>
          <w:lang w:bidi="fa-IR"/>
        </w:rPr>
        <w:t xml:space="preserve"> آموزش تلفيقي تركيبي از روش‌هاي آموزشي است و </w:t>
      </w:r>
    </w:p>
    <w:p w:rsidR="00FE4C3D" w:rsidRPr="003907ED" w:rsidRDefault="00FE4C3D" w:rsidP="00FE4C3D">
      <w:pPr>
        <w:pStyle w:val="ListParagraph"/>
        <w:numPr>
          <w:ilvl w:val="0"/>
          <w:numId w:val="7"/>
        </w:numPr>
        <w:bidi/>
        <w:spacing w:line="240" w:lineRule="auto"/>
        <w:jc w:val="both"/>
        <w:rPr>
          <w:rFonts w:cs="B Nazanin"/>
          <w:sz w:val="24"/>
          <w:szCs w:val="24"/>
          <w:rtl/>
          <w:lang w:bidi="fa-IR"/>
        </w:rPr>
      </w:pPr>
      <w:r w:rsidRPr="003907ED">
        <w:rPr>
          <w:rFonts w:cs="B Nazanin" w:hint="cs"/>
          <w:sz w:val="24"/>
          <w:szCs w:val="24"/>
          <w:rtl/>
          <w:lang w:bidi="fa-IR"/>
        </w:rPr>
        <w:t xml:space="preserve"> آموزش تلفيقي تركيبي از روش آموزشي </w:t>
      </w:r>
      <w:r w:rsidRPr="00021E16">
        <w:rPr>
          <w:rFonts w:ascii="Times New Roman" w:eastAsia="Times New Roman" w:hAnsi="Times New Roman" w:cs="B Nazanin"/>
          <w:color w:val="000000"/>
          <w:sz w:val="20"/>
          <w:szCs w:val="20"/>
          <w:lang w:bidi="fa-IR"/>
        </w:rPr>
        <w:t>Online</w:t>
      </w:r>
      <w:r w:rsidRPr="003907ED">
        <w:rPr>
          <w:rFonts w:cs="B Nazanin" w:hint="cs"/>
          <w:sz w:val="24"/>
          <w:szCs w:val="24"/>
          <w:rtl/>
          <w:lang w:bidi="fa-IR"/>
        </w:rPr>
        <w:t xml:space="preserve"> و آموزش چهره به چهره است.</w:t>
      </w:r>
      <w:r w:rsidRPr="003907ED">
        <w:rPr>
          <w:rFonts w:cs="B Nazanin"/>
          <w:sz w:val="24"/>
          <w:szCs w:val="24"/>
          <w:lang w:bidi="fa-IR"/>
        </w:rPr>
        <w:t xml:space="preserve"> </w:t>
      </w:r>
    </w:p>
    <w:p w:rsidR="00FE4C3D" w:rsidRPr="003907ED" w:rsidRDefault="00FE4C3D" w:rsidP="00FE4C3D">
      <w:pPr>
        <w:jc w:val="both"/>
        <w:rPr>
          <w:rFonts w:cs="B Nazanin"/>
          <w:rtl/>
          <w:lang w:bidi="fa-IR"/>
        </w:rPr>
      </w:pPr>
      <w:r w:rsidRPr="003907ED">
        <w:rPr>
          <w:rFonts w:cs="B Nazanin" w:hint="cs"/>
          <w:rtl/>
          <w:lang w:bidi="fa-IR"/>
        </w:rPr>
        <w:t>اما سؤال ديگري كه در اينجا مطرح مي شود، آن است كه "چه رسانه‌ها يا واسطه‌هايي را مي‌توان در آموزش تلفيقي كشاورزي بكار برد؟"</w:t>
      </w:r>
    </w:p>
    <w:p w:rsidR="00FE4C3D" w:rsidRPr="003907ED" w:rsidRDefault="00FE4C3D" w:rsidP="00FE4C3D">
      <w:pPr>
        <w:jc w:val="both"/>
        <w:rPr>
          <w:rFonts w:cs="B Nazanin"/>
          <w:rtl/>
          <w:lang w:bidi="fa-IR"/>
        </w:rPr>
      </w:pPr>
      <w:r w:rsidRPr="003907ED">
        <w:rPr>
          <w:rFonts w:cs="B Nazanin" w:hint="cs"/>
          <w:rtl/>
          <w:lang w:bidi="fa-IR"/>
        </w:rPr>
        <w:t>رسانه‌هاي بكار برده شده در تكنولوژي‌هاي آموزشي، شامل موارد زير است (</w:t>
      </w:r>
      <w:r w:rsidRPr="00021E16">
        <w:rPr>
          <w:rFonts w:cs="B Nazanin" w:hint="cs"/>
          <w:color w:val="000000"/>
          <w:sz w:val="20"/>
          <w:szCs w:val="20"/>
          <w:rtl/>
          <w:lang w:bidi="fa-IR"/>
        </w:rPr>
        <w:t>َ</w:t>
      </w:r>
      <w:r w:rsidRPr="00021E16">
        <w:rPr>
          <w:rFonts w:cs="B Nazanin"/>
          <w:color w:val="000000"/>
          <w:sz w:val="20"/>
          <w:szCs w:val="20"/>
          <w:lang w:bidi="fa-IR"/>
        </w:rPr>
        <w:t>Anonymous, 2007</w:t>
      </w:r>
      <w:r w:rsidRPr="003907ED">
        <w:rPr>
          <w:rFonts w:cs="B Nazanin" w:hint="cs"/>
          <w:rtl/>
          <w:lang w:bidi="fa-IR"/>
        </w:rPr>
        <w:t>).</w:t>
      </w:r>
    </w:p>
    <w:p w:rsidR="00FE4C3D" w:rsidRPr="003907ED" w:rsidRDefault="00FE4C3D" w:rsidP="00FE4C3D">
      <w:pPr>
        <w:pStyle w:val="ListParagraph"/>
        <w:numPr>
          <w:ilvl w:val="0"/>
          <w:numId w:val="4"/>
        </w:numPr>
        <w:bidi/>
        <w:spacing w:line="240" w:lineRule="auto"/>
        <w:jc w:val="both"/>
        <w:rPr>
          <w:rFonts w:cs="B Nazanin"/>
          <w:sz w:val="24"/>
          <w:szCs w:val="24"/>
          <w:lang w:bidi="fa-IR"/>
        </w:rPr>
      </w:pPr>
      <w:r w:rsidRPr="003907ED">
        <w:rPr>
          <w:rFonts w:cs="B Nazanin" w:hint="cs"/>
          <w:sz w:val="24"/>
          <w:szCs w:val="24"/>
          <w:rtl/>
          <w:lang w:bidi="fa-IR"/>
        </w:rPr>
        <w:t>استفاده از يك رسانه به تنهايي، رسانه غير‌همزمان، يا همگام با آموزش‌هاي اينترنتي،</w:t>
      </w:r>
    </w:p>
    <w:p w:rsidR="00FE4C3D" w:rsidRPr="003907ED" w:rsidRDefault="00FE4C3D" w:rsidP="00FE4C3D">
      <w:pPr>
        <w:pStyle w:val="ListParagraph"/>
        <w:numPr>
          <w:ilvl w:val="0"/>
          <w:numId w:val="4"/>
        </w:numPr>
        <w:bidi/>
        <w:spacing w:line="240" w:lineRule="auto"/>
        <w:jc w:val="both"/>
        <w:rPr>
          <w:rFonts w:cs="B Nazanin"/>
          <w:sz w:val="24"/>
          <w:szCs w:val="24"/>
          <w:lang w:bidi="fa-IR"/>
        </w:rPr>
      </w:pPr>
      <w:r w:rsidRPr="003907ED">
        <w:rPr>
          <w:rFonts w:cs="B Nazanin" w:hint="cs"/>
          <w:sz w:val="24"/>
          <w:szCs w:val="24"/>
          <w:rtl/>
          <w:lang w:bidi="fa-IR"/>
        </w:rPr>
        <w:t>ابزارهاي حمايتي اجرايي (ابزارهاي مديريت دانش)،</w:t>
      </w:r>
    </w:p>
    <w:p w:rsidR="00FE4C3D" w:rsidRPr="003907ED" w:rsidRDefault="00FE4C3D" w:rsidP="00FE4C3D">
      <w:pPr>
        <w:pStyle w:val="ListParagraph"/>
        <w:numPr>
          <w:ilvl w:val="0"/>
          <w:numId w:val="4"/>
        </w:numPr>
        <w:bidi/>
        <w:spacing w:line="240" w:lineRule="auto"/>
        <w:jc w:val="both"/>
        <w:rPr>
          <w:rFonts w:cs="B Nazanin"/>
          <w:sz w:val="24"/>
          <w:szCs w:val="24"/>
          <w:rtl/>
          <w:lang w:bidi="fa-IR"/>
        </w:rPr>
      </w:pPr>
      <w:r w:rsidRPr="003907ED">
        <w:rPr>
          <w:rFonts w:cs="B Nazanin" w:hint="cs"/>
          <w:sz w:val="24"/>
          <w:szCs w:val="24"/>
          <w:rtl/>
          <w:lang w:bidi="fa-IR"/>
        </w:rPr>
        <w:t>كلاس‌هاي سنتي، آزمايشگاهها و ... ،</w:t>
      </w:r>
    </w:p>
    <w:p w:rsidR="00FE4C3D" w:rsidRPr="003907ED" w:rsidRDefault="00FE4C3D" w:rsidP="00FE4C3D">
      <w:pPr>
        <w:pStyle w:val="ListParagraph"/>
        <w:numPr>
          <w:ilvl w:val="0"/>
          <w:numId w:val="4"/>
        </w:numPr>
        <w:bidi/>
        <w:spacing w:line="240" w:lineRule="auto"/>
        <w:jc w:val="both"/>
        <w:rPr>
          <w:rFonts w:cs="B Nazanin"/>
          <w:sz w:val="24"/>
          <w:szCs w:val="24"/>
          <w:lang w:bidi="fa-IR"/>
        </w:rPr>
      </w:pPr>
      <w:r w:rsidRPr="003907ED">
        <w:rPr>
          <w:rFonts w:cs="B Nazanin" w:hint="cs"/>
          <w:sz w:val="24"/>
          <w:szCs w:val="24"/>
          <w:rtl/>
          <w:lang w:bidi="fa-IR"/>
        </w:rPr>
        <w:t xml:space="preserve">ابزارهاي ثبت، ذخيره و انتقال اطلاعات، </w:t>
      </w:r>
      <w:r w:rsidRPr="00021E16">
        <w:rPr>
          <w:rFonts w:ascii="Times New Roman" w:eastAsia="Times New Roman" w:hAnsi="Times New Roman" w:cs="B Nazanin"/>
          <w:color w:val="000000"/>
          <w:sz w:val="20"/>
          <w:szCs w:val="20"/>
          <w:lang w:bidi="fa-IR"/>
        </w:rPr>
        <w:t>CD-ROM</w:t>
      </w:r>
      <w:r w:rsidRPr="00021E16">
        <w:rPr>
          <w:rFonts w:ascii="Times New Roman" w:eastAsia="Times New Roman" w:hAnsi="Times New Roman" w:cs="B Nazanin" w:hint="cs"/>
          <w:color w:val="000000"/>
          <w:sz w:val="20"/>
          <w:szCs w:val="20"/>
          <w:rtl/>
          <w:lang w:bidi="fa-IR"/>
        </w:rPr>
        <w:t xml:space="preserve"> </w:t>
      </w:r>
      <w:r w:rsidRPr="003907ED">
        <w:rPr>
          <w:rFonts w:cs="B Nazanin" w:hint="cs"/>
          <w:sz w:val="24"/>
          <w:szCs w:val="24"/>
          <w:rtl/>
          <w:lang w:bidi="fa-IR"/>
        </w:rPr>
        <w:t xml:space="preserve">يا ديگر ابزارهاي يادگيري. </w:t>
      </w:r>
    </w:p>
    <w:p w:rsidR="00FE4C3D" w:rsidRPr="003907ED" w:rsidRDefault="00FE4C3D" w:rsidP="00FE4C3D">
      <w:pPr>
        <w:ind w:firstLine="327"/>
        <w:jc w:val="both"/>
        <w:rPr>
          <w:rFonts w:cs="B Nazanin"/>
          <w:color w:val="00B050"/>
          <w:rtl/>
          <w:lang w:bidi="fa-IR"/>
        </w:rPr>
      </w:pPr>
      <w:r w:rsidRPr="003907ED">
        <w:rPr>
          <w:rFonts w:cs="B Nazanin" w:hint="cs"/>
          <w:rtl/>
          <w:lang w:bidi="fa-IR"/>
        </w:rPr>
        <w:lastRenderedPageBreak/>
        <w:t>شوایتز و همکاران (2003) در تحقیقی دو دوره آموزش الکترونیکی محض و آموزش تلفیقی را با یکدیگر مقایسه کردند. متغیر‌های تجزیه و تحلیل شده، افزایش فعالیت‌های آنلاین، افزایش عملکرد گروهی و ارتباط بیشتر گروه‌های یادگیری را در شرایط آموزش تلفیقی نشان داد</w:t>
      </w:r>
      <w:r w:rsidRPr="00021E16">
        <w:rPr>
          <w:rFonts w:cs="B Nazanin"/>
          <w:color w:val="000000"/>
          <w:sz w:val="20"/>
          <w:szCs w:val="20"/>
          <w:lang w:bidi="fa-IR"/>
        </w:rPr>
        <w:t>(Lynch et al</w:t>
      </w:r>
      <w:r w:rsidR="00D67F62">
        <w:rPr>
          <w:rFonts w:cs="B Nazanin"/>
          <w:color w:val="000000"/>
          <w:sz w:val="20"/>
          <w:szCs w:val="20"/>
          <w:lang w:bidi="fa-IR"/>
        </w:rPr>
        <w:t>.</w:t>
      </w:r>
      <w:r w:rsidRPr="00021E16">
        <w:rPr>
          <w:rFonts w:cs="B Nazanin"/>
          <w:color w:val="000000"/>
          <w:sz w:val="20"/>
          <w:szCs w:val="20"/>
          <w:lang w:bidi="fa-IR"/>
        </w:rPr>
        <w:t>, 2004</w:t>
      </w:r>
      <w:r w:rsidRPr="003907ED">
        <w:rPr>
          <w:rFonts w:cs="B Nazanin"/>
          <w:lang w:bidi="fa-IR"/>
        </w:rPr>
        <w:t>)</w:t>
      </w:r>
      <w:r w:rsidRPr="003907ED">
        <w:rPr>
          <w:rFonts w:cs="B Nazanin" w:hint="cs"/>
          <w:rtl/>
          <w:lang w:bidi="fa-IR"/>
        </w:rPr>
        <w:t>.</w:t>
      </w:r>
    </w:p>
    <w:p w:rsidR="00FE4C3D" w:rsidRDefault="00FE4C3D" w:rsidP="00FE4C3D">
      <w:pPr>
        <w:jc w:val="both"/>
        <w:rPr>
          <w:rFonts w:cs="B Nazanin"/>
          <w:b/>
          <w:bCs/>
          <w:sz w:val="26"/>
          <w:szCs w:val="26"/>
          <w:lang w:bidi="fa-IR"/>
        </w:rPr>
      </w:pPr>
    </w:p>
    <w:p w:rsidR="00FE4C3D" w:rsidRPr="003907ED" w:rsidRDefault="00FE4C3D" w:rsidP="00FE4C3D">
      <w:pPr>
        <w:jc w:val="both"/>
        <w:rPr>
          <w:rFonts w:cs="B Nazanin"/>
          <w:b/>
          <w:bCs/>
          <w:sz w:val="26"/>
          <w:szCs w:val="26"/>
          <w:rtl/>
          <w:lang w:bidi="fa-IR"/>
        </w:rPr>
      </w:pPr>
      <w:r w:rsidRPr="003907ED">
        <w:rPr>
          <w:rFonts w:cs="B Nazanin" w:hint="cs"/>
          <w:b/>
          <w:bCs/>
          <w:sz w:val="26"/>
          <w:szCs w:val="26"/>
          <w:rtl/>
          <w:lang w:bidi="fa-IR"/>
        </w:rPr>
        <w:t xml:space="preserve">عوامل تشکيل دهنده آموزش تلفيقي </w:t>
      </w:r>
    </w:p>
    <w:p w:rsidR="00FE4C3D" w:rsidRPr="003907ED" w:rsidRDefault="00FE4C3D" w:rsidP="00FE4C3D">
      <w:pPr>
        <w:ind w:firstLine="327"/>
        <w:jc w:val="both"/>
        <w:rPr>
          <w:rFonts w:cs="B Nazanin"/>
          <w:rtl/>
          <w:lang w:bidi="fa-IR"/>
        </w:rPr>
      </w:pPr>
      <w:r w:rsidRPr="003907ED">
        <w:rPr>
          <w:rFonts w:cs="B Nazanin" w:hint="cs"/>
          <w:rtl/>
          <w:lang w:bidi="fa-IR"/>
        </w:rPr>
        <w:t>آنچه در آموزش تلفيقي از اهميت بالايي برخوردار است، تركيب عناصر چهارگانه تشكيل‌دهنده آن، يعني "ابزارهاي الكترونيكي" و "آموزش چهره‌به‌چهره" و "آموزش آموزشگر‌محور" و "يادگيري فراگير‌محور" است. اين چهار عامل در هر نهاد آموزشي، آن چنان در كنار يكديگر قرار مي‌گيرند كه بتوانند با رعايت روش‌شناسي و روانشناسي يادگيري، به طراحي برنامه‌ريزي درسي با كيفيت آموزشي بالا در كشاورزي دست يابند. در زير به اختصار به توصيف ويژگي‌هاي اين چهار عامل مي‌پردازيم.</w:t>
      </w:r>
    </w:p>
    <w:p w:rsidR="00FE4C3D" w:rsidRPr="003907ED" w:rsidRDefault="00FE4C3D" w:rsidP="00FE4C3D">
      <w:pPr>
        <w:jc w:val="both"/>
        <w:rPr>
          <w:rFonts w:cs="B Nazanin"/>
          <w:rtl/>
          <w:lang w:bidi="fa-IR"/>
        </w:rPr>
      </w:pPr>
    </w:p>
    <w:p w:rsidR="00FE4C3D" w:rsidRPr="0035695C" w:rsidRDefault="00FE4C3D" w:rsidP="00FE4C3D">
      <w:pPr>
        <w:jc w:val="both"/>
        <w:rPr>
          <w:rFonts w:cs="B Nazanin"/>
          <w:b/>
          <w:bCs/>
          <w:rtl/>
          <w:lang w:bidi="fa-IR"/>
        </w:rPr>
      </w:pPr>
      <w:r w:rsidRPr="0035695C">
        <w:rPr>
          <w:rFonts w:cs="B Nazanin" w:hint="cs"/>
          <w:b/>
          <w:bCs/>
          <w:rtl/>
          <w:lang w:bidi="fa-IR"/>
        </w:rPr>
        <w:t xml:space="preserve">آموزش چهره به چهره (حضوري) </w:t>
      </w:r>
    </w:p>
    <w:p w:rsidR="00FE4C3D" w:rsidRPr="003907ED" w:rsidRDefault="00FE4C3D" w:rsidP="00FE4C3D">
      <w:pPr>
        <w:ind w:firstLine="327"/>
        <w:jc w:val="both"/>
        <w:rPr>
          <w:rFonts w:cs="B Nazanin"/>
          <w:rtl/>
          <w:lang w:bidi="fa-IR"/>
        </w:rPr>
      </w:pPr>
      <w:r w:rsidRPr="003907ED">
        <w:rPr>
          <w:rFonts w:cs="B Nazanin"/>
          <w:rtl/>
          <w:lang w:bidi="fa-IR"/>
        </w:rPr>
        <w:t>ابزار و مح</w:t>
      </w:r>
      <w:r w:rsidRPr="003907ED">
        <w:rPr>
          <w:rFonts w:cs="B Nazanin" w:hint="cs"/>
          <w:rtl/>
          <w:lang w:bidi="fa-IR"/>
        </w:rPr>
        <w:t>ي</w:t>
      </w:r>
      <w:r w:rsidRPr="003907ED">
        <w:rPr>
          <w:rFonts w:cs="B Nazanin"/>
          <w:rtl/>
          <w:lang w:bidi="fa-IR"/>
        </w:rPr>
        <w:t>ط ف</w:t>
      </w:r>
      <w:r w:rsidRPr="003907ED">
        <w:rPr>
          <w:rFonts w:cs="B Nazanin" w:hint="cs"/>
          <w:rtl/>
          <w:lang w:bidi="fa-IR"/>
        </w:rPr>
        <w:t>ي</w:t>
      </w:r>
      <w:r w:rsidRPr="003907ED">
        <w:rPr>
          <w:rFonts w:cs="B Nazanin"/>
          <w:rtl/>
          <w:lang w:bidi="fa-IR"/>
        </w:rPr>
        <w:t>ز</w:t>
      </w:r>
      <w:r w:rsidRPr="003907ED">
        <w:rPr>
          <w:rFonts w:cs="B Nazanin" w:hint="cs"/>
          <w:rtl/>
          <w:lang w:bidi="fa-IR"/>
        </w:rPr>
        <w:t>ي</w:t>
      </w:r>
      <w:r w:rsidRPr="003907ED">
        <w:rPr>
          <w:rFonts w:cs="B Nazanin"/>
          <w:rtl/>
          <w:lang w:bidi="fa-IR"/>
        </w:rPr>
        <w:t>کي واقعي</w:t>
      </w:r>
      <w:r w:rsidRPr="003907ED">
        <w:rPr>
          <w:rFonts w:cs="B Nazanin" w:hint="cs"/>
          <w:rtl/>
          <w:lang w:bidi="fa-IR"/>
        </w:rPr>
        <w:t>،</w:t>
      </w:r>
      <w:r w:rsidRPr="003907ED">
        <w:rPr>
          <w:rFonts w:cs="B Nazanin"/>
          <w:rtl/>
          <w:lang w:bidi="fa-IR"/>
        </w:rPr>
        <w:t xml:space="preserve"> </w:t>
      </w:r>
      <w:r w:rsidRPr="003907ED">
        <w:rPr>
          <w:rFonts w:cs="B Nazanin" w:hint="cs"/>
          <w:rtl/>
          <w:lang w:bidi="fa-IR"/>
        </w:rPr>
        <w:t>ي</w:t>
      </w:r>
      <w:r w:rsidRPr="003907ED">
        <w:rPr>
          <w:rFonts w:cs="B Nazanin"/>
          <w:rtl/>
          <w:lang w:bidi="fa-IR"/>
        </w:rPr>
        <w:t>ک ش</w:t>
      </w:r>
      <w:r w:rsidRPr="003907ED">
        <w:rPr>
          <w:rFonts w:cs="B Nazanin" w:hint="cs"/>
          <w:rtl/>
          <w:lang w:bidi="fa-IR"/>
        </w:rPr>
        <w:t>ي</w:t>
      </w:r>
      <w:r w:rsidRPr="003907ED">
        <w:rPr>
          <w:rFonts w:cs="B Nazanin"/>
          <w:rtl/>
          <w:lang w:bidi="fa-IR"/>
        </w:rPr>
        <w:t>وه تدر</w:t>
      </w:r>
      <w:r w:rsidRPr="003907ED">
        <w:rPr>
          <w:rFonts w:cs="B Nazanin" w:hint="cs"/>
          <w:rtl/>
          <w:lang w:bidi="fa-IR"/>
        </w:rPr>
        <w:t>ي</w:t>
      </w:r>
      <w:r w:rsidRPr="003907ED">
        <w:rPr>
          <w:rFonts w:cs="B Nazanin"/>
          <w:rtl/>
          <w:lang w:bidi="fa-IR"/>
        </w:rPr>
        <w:t xml:space="preserve">س به نام آموزش </w:t>
      </w:r>
      <w:r w:rsidRPr="003907ED">
        <w:rPr>
          <w:rFonts w:cs="B Nazanin" w:hint="cs"/>
          <w:rtl/>
          <w:lang w:bidi="fa-IR"/>
        </w:rPr>
        <w:t>چهره به چهره</w:t>
      </w:r>
      <w:r w:rsidRPr="003907ED">
        <w:rPr>
          <w:rFonts w:cs="B Nazanin"/>
          <w:rtl/>
          <w:lang w:bidi="fa-IR"/>
        </w:rPr>
        <w:t xml:space="preserve"> </w:t>
      </w:r>
      <w:r w:rsidRPr="003907ED">
        <w:rPr>
          <w:rFonts w:cs="B Nazanin" w:hint="cs"/>
          <w:rtl/>
          <w:lang w:bidi="fa-IR"/>
        </w:rPr>
        <w:t>اي</w:t>
      </w:r>
      <w:r w:rsidRPr="003907ED">
        <w:rPr>
          <w:rFonts w:cs="B Nazanin"/>
          <w:rtl/>
          <w:lang w:bidi="fa-IR"/>
        </w:rPr>
        <w:t>جاد مي</w:t>
      </w:r>
      <w:r w:rsidRPr="003907ED">
        <w:rPr>
          <w:rFonts w:cs="B Nazanin" w:hint="cs"/>
          <w:rtl/>
          <w:lang w:bidi="fa-IR"/>
        </w:rPr>
        <w:t>‌</w:t>
      </w:r>
      <w:r w:rsidRPr="003907ED">
        <w:rPr>
          <w:rFonts w:cs="B Nazanin"/>
          <w:rtl/>
          <w:lang w:bidi="fa-IR"/>
        </w:rPr>
        <w:t>کند</w:t>
      </w:r>
      <w:r w:rsidRPr="003907ED">
        <w:rPr>
          <w:rFonts w:cs="B Nazanin" w:hint="cs"/>
          <w:rtl/>
          <w:lang w:bidi="fa-IR"/>
        </w:rPr>
        <w:t>.</w:t>
      </w:r>
      <w:r w:rsidRPr="003907ED">
        <w:rPr>
          <w:rFonts w:cs="B Nazanin"/>
          <w:rtl/>
          <w:lang w:bidi="fa-IR"/>
        </w:rPr>
        <w:t xml:space="preserve"> آموزش چهره به چهره  يا </w:t>
      </w:r>
      <w:r w:rsidRPr="003907ED">
        <w:rPr>
          <w:rFonts w:cs="B Nazanin" w:hint="cs"/>
          <w:rtl/>
          <w:lang w:bidi="fa-IR"/>
        </w:rPr>
        <w:t>حضوري،</w:t>
      </w:r>
      <w:r w:rsidRPr="003907ED">
        <w:rPr>
          <w:rFonts w:cs="B Nazanin"/>
          <w:rtl/>
          <w:lang w:bidi="fa-IR"/>
        </w:rPr>
        <w:t xml:space="preserve"> فعاليتي است اجتماعي كه متناسب با سطح فرهنگ و تمدن هر جامعه شكل مي‌گيرد</w:t>
      </w:r>
      <w:r w:rsidRPr="003907ED">
        <w:rPr>
          <w:rFonts w:cs="B Nazanin" w:hint="cs"/>
          <w:rtl/>
          <w:lang w:bidi="fa-IR"/>
        </w:rPr>
        <w:t>.</w:t>
      </w:r>
      <w:r w:rsidRPr="003907ED">
        <w:rPr>
          <w:rFonts w:cs="B Nazanin"/>
          <w:rtl/>
          <w:lang w:bidi="fa-IR"/>
        </w:rPr>
        <w:t xml:space="preserve"> </w:t>
      </w:r>
      <w:r w:rsidRPr="003907ED">
        <w:rPr>
          <w:rFonts w:cs="B Nazanin" w:hint="cs"/>
          <w:rtl/>
          <w:lang w:bidi="fa-IR"/>
        </w:rPr>
        <w:t>در اين آموزش</w:t>
      </w:r>
      <w:r w:rsidRPr="003907ED">
        <w:rPr>
          <w:rFonts w:cs="B Nazanin"/>
          <w:rtl/>
          <w:lang w:bidi="fa-IR"/>
        </w:rPr>
        <w:t xml:space="preserve"> ضرورت دارد كه </w:t>
      </w:r>
      <w:r w:rsidRPr="003907ED">
        <w:rPr>
          <w:rFonts w:cs="B Nazanin" w:hint="cs"/>
          <w:rtl/>
          <w:lang w:bidi="fa-IR"/>
        </w:rPr>
        <w:t>آموزشگر</w:t>
      </w:r>
      <w:r w:rsidRPr="003907ED">
        <w:rPr>
          <w:rFonts w:cs="B Nazanin"/>
          <w:rtl/>
          <w:lang w:bidi="fa-IR"/>
        </w:rPr>
        <w:t xml:space="preserve"> مهارت‌هاي ارتباطي خود را تقويت كرده و از</w:t>
      </w:r>
      <w:r w:rsidRPr="003907ED">
        <w:rPr>
          <w:rFonts w:cs="B Nazanin" w:hint="cs"/>
          <w:rtl/>
          <w:lang w:bidi="fa-IR"/>
        </w:rPr>
        <w:t xml:space="preserve"> </w:t>
      </w:r>
      <w:r w:rsidRPr="003907ED">
        <w:rPr>
          <w:rFonts w:cs="B Nazanin"/>
          <w:rtl/>
          <w:lang w:bidi="fa-IR"/>
        </w:rPr>
        <w:t>آن</w:t>
      </w:r>
      <w:r w:rsidRPr="003907ED">
        <w:rPr>
          <w:rFonts w:cs="B Nazanin" w:hint="cs"/>
          <w:rtl/>
          <w:lang w:bidi="fa-IR"/>
        </w:rPr>
        <w:t xml:space="preserve"> ‌</w:t>
      </w:r>
      <w:r w:rsidRPr="003907ED">
        <w:rPr>
          <w:rFonts w:cs="B Nazanin"/>
          <w:rtl/>
          <w:lang w:bidi="fa-IR"/>
        </w:rPr>
        <w:t>در جهت دستيابي به بهترين موقعيت ممكن</w:t>
      </w:r>
      <w:r w:rsidRPr="003907ED">
        <w:rPr>
          <w:rFonts w:cs="B Nazanin" w:hint="cs"/>
          <w:rtl/>
          <w:lang w:bidi="fa-IR"/>
        </w:rPr>
        <w:t>،</w:t>
      </w:r>
      <w:r w:rsidRPr="003907ED">
        <w:rPr>
          <w:rFonts w:cs="B Nazanin"/>
          <w:rtl/>
          <w:lang w:bidi="fa-IR"/>
        </w:rPr>
        <w:t xml:space="preserve"> سود</w:t>
      </w:r>
      <w:r w:rsidRPr="003907ED">
        <w:rPr>
          <w:rFonts w:cs="B Nazanin" w:hint="cs"/>
          <w:rtl/>
          <w:lang w:bidi="fa-IR"/>
        </w:rPr>
        <w:t xml:space="preserve"> برد. در آموزش حضوري مي بايد فعاليت، مشاركت و مباحثه علمي ميان فراگيران را در كلاس‌ها و انجام پروژه‌ها بخوبي ايجاد كرد تا دانش‌پژوهان به ميزان مساوي در بحث‌ها و طرح سؤالات ظاهر شوند و حداكثر بازده در كلاس‌ها حاصل شود. با رعايت اين دو اصل، اهداف قسمت حضوري آموزش تلفيقي به شكل مطلوبي بدست مي‌آيد. بنابراين نقاط قوت آموزش چهره به چهره را مي‌توان اينگونه بر شمرد. </w:t>
      </w:r>
    </w:p>
    <w:p w:rsidR="00FE4C3D" w:rsidRPr="003907ED" w:rsidRDefault="00FE4C3D" w:rsidP="00FE4C3D">
      <w:pPr>
        <w:pStyle w:val="ListParagraph"/>
        <w:numPr>
          <w:ilvl w:val="0"/>
          <w:numId w:val="16"/>
        </w:numPr>
        <w:bidi/>
        <w:spacing w:after="0" w:line="240" w:lineRule="auto"/>
        <w:jc w:val="both"/>
        <w:rPr>
          <w:rFonts w:ascii="Times New Roman" w:eastAsia="Times New Roman" w:hAnsi="Times New Roman" w:cs="B Nazanin"/>
          <w:sz w:val="24"/>
          <w:szCs w:val="24"/>
          <w:lang w:bidi="fa-IR"/>
        </w:rPr>
      </w:pPr>
      <w:r w:rsidRPr="003907ED">
        <w:rPr>
          <w:rFonts w:ascii="Times New Roman" w:eastAsia="Times New Roman" w:hAnsi="Times New Roman" w:cs="B Nazanin" w:hint="cs"/>
          <w:sz w:val="24"/>
          <w:szCs w:val="24"/>
          <w:rtl/>
          <w:lang w:bidi="fa-IR"/>
        </w:rPr>
        <w:t>ملاقات‌هاي حضوري فراگيران با يكديگر و به وجود آمدن فرصت‌ها و ايده‌هاي خلاقانه؛</w:t>
      </w:r>
    </w:p>
    <w:p w:rsidR="00FE4C3D" w:rsidRPr="003907ED" w:rsidRDefault="00FE4C3D" w:rsidP="00FE4C3D">
      <w:pPr>
        <w:pStyle w:val="ListParagraph"/>
        <w:numPr>
          <w:ilvl w:val="0"/>
          <w:numId w:val="16"/>
        </w:numPr>
        <w:bidi/>
        <w:spacing w:after="0" w:line="240" w:lineRule="auto"/>
        <w:jc w:val="both"/>
        <w:rPr>
          <w:rFonts w:ascii="Times New Roman" w:eastAsia="Times New Roman" w:hAnsi="Times New Roman" w:cs="B Nazanin"/>
          <w:sz w:val="24"/>
          <w:szCs w:val="24"/>
          <w:rtl/>
          <w:lang w:bidi="fa-IR"/>
        </w:rPr>
      </w:pPr>
      <w:r w:rsidRPr="003907ED">
        <w:rPr>
          <w:rFonts w:ascii="Times New Roman" w:eastAsia="Times New Roman" w:hAnsi="Times New Roman" w:cs="B Nazanin" w:hint="cs"/>
          <w:sz w:val="24"/>
          <w:szCs w:val="24"/>
          <w:rtl/>
          <w:lang w:bidi="fa-IR"/>
        </w:rPr>
        <w:t>امكان تعامل مستقيم ميان فراگير وآموزشگر؛</w:t>
      </w:r>
    </w:p>
    <w:p w:rsidR="00FE4C3D" w:rsidRPr="003907ED" w:rsidRDefault="00FE4C3D" w:rsidP="00FE4C3D">
      <w:pPr>
        <w:pStyle w:val="ListParagraph"/>
        <w:numPr>
          <w:ilvl w:val="0"/>
          <w:numId w:val="16"/>
        </w:numPr>
        <w:bidi/>
        <w:spacing w:after="0" w:line="240" w:lineRule="auto"/>
        <w:jc w:val="both"/>
        <w:rPr>
          <w:rFonts w:ascii="Times New Roman" w:eastAsia="Times New Roman" w:hAnsi="Times New Roman" w:cs="B Nazanin"/>
          <w:sz w:val="24"/>
          <w:szCs w:val="24"/>
          <w:lang w:bidi="fa-IR"/>
        </w:rPr>
      </w:pPr>
      <w:r w:rsidRPr="003907ED">
        <w:rPr>
          <w:rFonts w:ascii="Times New Roman" w:eastAsia="Times New Roman" w:hAnsi="Times New Roman" w:cs="B Nazanin" w:hint="cs"/>
          <w:sz w:val="24"/>
          <w:szCs w:val="24"/>
          <w:rtl/>
          <w:lang w:bidi="fa-IR"/>
        </w:rPr>
        <w:t>بهره‌مندي از مشاوره مستقيم با آموزشگر، براي سنجش ميزان يادگيري فراگیر، با برخورداري از اين مزيت كه آموزشگر مي‌تواند تأثير عوامل گوناگون رواني، خانوادگي، اجتماعي و فرهنگي را لحاظ کند.</w:t>
      </w:r>
    </w:p>
    <w:p w:rsidR="00FE4C3D" w:rsidRPr="003907ED" w:rsidRDefault="00FE4C3D" w:rsidP="00FE4C3D">
      <w:pPr>
        <w:pStyle w:val="ListParagraph"/>
        <w:numPr>
          <w:ilvl w:val="0"/>
          <w:numId w:val="16"/>
        </w:numPr>
        <w:bidi/>
        <w:spacing w:after="0" w:line="240" w:lineRule="auto"/>
        <w:jc w:val="both"/>
        <w:rPr>
          <w:rFonts w:ascii="Times New Roman" w:eastAsia="Times New Roman" w:hAnsi="Times New Roman" w:cs="B Nazanin"/>
          <w:sz w:val="24"/>
          <w:szCs w:val="24"/>
          <w:lang w:bidi="fa-IR"/>
        </w:rPr>
      </w:pPr>
      <w:r w:rsidRPr="003907ED">
        <w:rPr>
          <w:rFonts w:ascii="Times New Roman" w:eastAsia="Times New Roman" w:hAnsi="Times New Roman" w:cs="B Nazanin" w:hint="cs"/>
          <w:sz w:val="24"/>
          <w:szCs w:val="24"/>
          <w:rtl/>
          <w:lang w:bidi="fa-IR"/>
        </w:rPr>
        <w:t>امكان برگزاري مباحثه‌ و انجام پروژه‌هاي گروهي و كارهاي تحقيقي كه باعث بهبود روابط آنها مي‌شود.</w:t>
      </w:r>
    </w:p>
    <w:p w:rsidR="00FE4C3D" w:rsidRPr="003907ED" w:rsidRDefault="00FE4C3D" w:rsidP="00FE4C3D">
      <w:pPr>
        <w:pStyle w:val="ListParagraph"/>
        <w:numPr>
          <w:ilvl w:val="0"/>
          <w:numId w:val="16"/>
        </w:numPr>
        <w:bidi/>
        <w:spacing w:after="0" w:line="240" w:lineRule="auto"/>
        <w:jc w:val="both"/>
        <w:rPr>
          <w:rFonts w:ascii="Times New Roman" w:eastAsia="Times New Roman" w:hAnsi="Times New Roman" w:cs="B Nazanin"/>
          <w:sz w:val="24"/>
          <w:szCs w:val="24"/>
          <w:lang w:bidi="fa-IR"/>
        </w:rPr>
      </w:pPr>
      <w:r w:rsidRPr="003907ED">
        <w:rPr>
          <w:rFonts w:ascii="Times New Roman" w:eastAsia="Times New Roman" w:hAnsi="Times New Roman" w:cs="B Nazanin" w:hint="cs"/>
          <w:sz w:val="24"/>
          <w:szCs w:val="24"/>
          <w:rtl/>
          <w:lang w:bidi="fa-IR"/>
        </w:rPr>
        <w:t xml:space="preserve">شكل‌گيري بسياري از دوستي‌ها و همكاري‌ها و مشاركت‌ها كه بيشتر از جنبه علمي و يا تجاري آنها و چه سلامت رواني، فرهنگي و تجربه اندوزي آن اهميت دارد. </w:t>
      </w:r>
    </w:p>
    <w:p w:rsidR="00FE4C3D" w:rsidRPr="003907ED" w:rsidRDefault="00FE4C3D" w:rsidP="00FE4C3D">
      <w:pPr>
        <w:ind w:firstLine="327"/>
        <w:jc w:val="both"/>
        <w:rPr>
          <w:rFonts w:cs="B Nazanin"/>
          <w:rtl/>
          <w:lang w:bidi="fa-IR"/>
        </w:rPr>
      </w:pPr>
      <w:r w:rsidRPr="003907ED">
        <w:rPr>
          <w:rFonts w:cs="B Nazanin" w:hint="cs"/>
          <w:rtl/>
          <w:lang w:bidi="fa-IR"/>
        </w:rPr>
        <w:t>همچنين از جمله نقاط ضعف اين نوع آموزش، موارد زير را مي‌توان برشمرد.</w:t>
      </w:r>
    </w:p>
    <w:p w:rsidR="00FE4C3D" w:rsidRPr="003907ED" w:rsidRDefault="00FE4C3D" w:rsidP="00FE4C3D">
      <w:pPr>
        <w:pStyle w:val="ListParagraph"/>
        <w:numPr>
          <w:ilvl w:val="0"/>
          <w:numId w:val="15"/>
        </w:numPr>
        <w:bidi/>
        <w:spacing w:after="0" w:line="240" w:lineRule="auto"/>
        <w:jc w:val="both"/>
        <w:rPr>
          <w:rFonts w:ascii="Times New Roman" w:eastAsia="Times New Roman" w:hAnsi="Times New Roman" w:cs="B Nazanin"/>
          <w:sz w:val="24"/>
          <w:szCs w:val="24"/>
          <w:lang w:bidi="fa-IR"/>
        </w:rPr>
      </w:pPr>
      <w:r w:rsidRPr="003907ED">
        <w:rPr>
          <w:rFonts w:ascii="Times New Roman" w:eastAsia="Times New Roman" w:hAnsi="Times New Roman" w:cs="B Nazanin" w:hint="cs"/>
          <w:sz w:val="24"/>
          <w:szCs w:val="24"/>
          <w:rtl/>
          <w:lang w:bidi="fa-IR"/>
        </w:rPr>
        <w:t>امكانات كم كلاس‌هاي درس و هزينه‌هاي بالاي برگزاري آنها؛</w:t>
      </w:r>
    </w:p>
    <w:p w:rsidR="00FE4C3D" w:rsidRPr="003907ED" w:rsidRDefault="00FE4C3D" w:rsidP="00FE4C3D">
      <w:pPr>
        <w:pStyle w:val="ListParagraph"/>
        <w:numPr>
          <w:ilvl w:val="0"/>
          <w:numId w:val="15"/>
        </w:numPr>
        <w:bidi/>
        <w:spacing w:after="0" w:line="240" w:lineRule="auto"/>
        <w:jc w:val="both"/>
        <w:rPr>
          <w:rFonts w:ascii="Times New Roman" w:eastAsia="Times New Roman" w:hAnsi="Times New Roman" w:cs="B Nazanin"/>
          <w:sz w:val="24"/>
          <w:szCs w:val="24"/>
          <w:lang w:bidi="fa-IR"/>
        </w:rPr>
      </w:pPr>
      <w:r w:rsidRPr="003907ED">
        <w:rPr>
          <w:rFonts w:ascii="Times New Roman" w:eastAsia="Times New Roman" w:hAnsi="Times New Roman" w:cs="B Nazanin" w:hint="cs"/>
          <w:sz w:val="24"/>
          <w:szCs w:val="24"/>
          <w:rtl/>
          <w:lang w:bidi="fa-IR"/>
        </w:rPr>
        <w:t>تكرار ناپذير بودن آموزش؛</w:t>
      </w:r>
    </w:p>
    <w:p w:rsidR="00FE4C3D" w:rsidRPr="003907ED" w:rsidRDefault="00FE4C3D" w:rsidP="00FE4C3D">
      <w:pPr>
        <w:pStyle w:val="ListParagraph"/>
        <w:numPr>
          <w:ilvl w:val="0"/>
          <w:numId w:val="15"/>
        </w:numPr>
        <w:bidi/>
        <w:spacing w:after="0" w:line="240" w:lineRule="auto"/>
        <w:jc w:val="both"/>
        <w:rPr>
          <w:rFonts w:ascii="Times New Roman" w:eastAsia="Times New Roman" w:hAnsi="Times New Roman" w:cs="B Nazanin"/>
          <w:sz w:val="24"/>
          <w:szCs w:val="24"/>
          <w:lang w:bidi="fa-IR"/>
        </w:rPr>
      </w:pPr>
      <w:r w:rsidRPr="003907ED">
        <w:rPr>
          <w:rFonts w:ascii="Times New Roman" w:eastAsia="Times New Roman" w:hAnsi="Times New Roman" w:cs="B Nazanin" w:hint="cs"/>
          <w:sz w:val="24"/>
          <w:szCs w:val="24"/>
          <w:rtl/>
          <w:lang w:bidi="fa-IR"/>
        </w:rPr>
        <w:t xml:space="preserve">كم بازده بودن درصد زيادي از كلاس‌ها؛ </w:t>
      </w:r>
    </w:p>
    <w:p w:rsidR="00FE4C3D" w:rsidRPr="003907ED" w:rsidRDefault="00FE4C3D" w:rsidP="00FE4C3D">
      <w:pPr>
        <w:pStyle w:val="ListParagraph"/>
        <w:numPr>
          <w:ilvl w:val="0"/>
          <w:numId w:val="15"/>
        </w:numPr>
        <w:bidi/>
        <w:spacing w:after="0" w:line="240" w:lineRule="auto"/>
        <w:jc w:val="both"/>
        <w:rPr>
          <w:rFonts w:ascii="Times New Roman" w:eastAsia="Times New Roman" w:hAnsi="Times New Roman" w:cs="B Nazanin"/>
          <w:sz w:val="24"/>
          <w:szCs w:val="24"/>
          <w:lang w:bidi="fa-IR"/>
        </w:rPr>
      </w:pPr>
      <w:r w:rsidRPr="003907ED">
        <w:rPr>
          <w:rFonts w:ascii="Times New Roman" w:eastAsia="Times New Roman" w:hAnsi="Times New Roman" w:cs="B Nazanin" w:hint="cs"/>
          <w:sz w:val="24"/>
          <w:szCs w:val="24"/>
          <w:rtl/>
          <w:lang w:bidi="fa-IR"/>
        </w:rPr>
        <w:t>فراگير محور نبودن آموزش؛</w:t>
      </w:r>
    </w:p>
    <w:p w:rsidR="00FE4C3D" w:rsidRPr="003907ED" w:rsidRDefault="00FE4C3D" w:rsidP="00FE4C3D">
      <w:pPr>
        <w:pStyle w:val="ListParagraph"/>
        <w:numPr>
          <w:ilvl w:val="0"/>
          <w:numId w:val="15"/>
        </w:numPr>
        <w:bidi/>
        <w:spacing w:after="0" w:line="240" w:lineRule="auto"/>
        <w:jc w:val="both"/>
        <w:rPr>
          <w:rFonts w:ascii="Times New Roman" w:eastAsia="Times New Roman" w:hAnsi="Times New Roman" w:cs="B Nazanin"/>
          <w:sz w:val="24"/>
          <w:szCs w:val="24"/>
          <w:lang w:bidi="fa-IR"/>
        </w:rPr>
      </w:pPr>
      <w:r w:rsidRPr="003907ED">
        <w:rPr>
          <w:rFonts w:ascii="Times New Roman" w:eastAsia="Times New Roman" w:hAnsi="Times New Roman" w:cs="B Nazanin" w:hint="cs"/>
          <w:sz w:val="24"/>
          <w:szCs w:val="24"/>
          <w:rtl/>
          <w:lang w:bidi="fa-IR"/>
        </w:rPr>
        <w:t>مشكلات رفت و آمد، اتلاف وقت و هزينه بسيار در نقل و انتقالات؛</w:t>
      </w:r>
    </w:p>
    <w:p w:rsidR="00FE4C3D" w:rsidRPr="003907ED" w:rsidRDefault="00FE4C3D" w:rsidP="00FE4C3D">
      <w:pPr>
        <w:pStyle w:val="ListParagraph"/>
        <w:numPr>
          <w:ilvl w:val="0"/>
          <w:numId w:val="15"/>
        </w:numPr>
        <w:bidi/>
        <w:spacing w:after="0" w:line="240" w:lineRule="auto"/>
        <w:jc w:val="both"/>
        <w:rPr>
          <w:rFonts w:ascii="Times New Roman" w:eastAsia="Times New Roman" w:hAnsi="Times New Roman" w:cs="B Nazanin"/>
          <w:sz w:val="24"/>
          <w:szCs w:val="24"/>
          <w:lang w:bidi="fa-IR"/>
        </w:rPr>
      </w:pPr>
      <w:r w:rsidRPr="003907ED">
        <w:rPr>
          <w:rFonts w:ascii="Times New Roman" w:eastAsia="Times New Roman" w:hAnsi="Times New Roman" w:cs="B Nazanin" w:hint="cs"/>
          <w:sz w:val="24"/>
          <w:szCs w:val="24"/>
          <w:rtl/>
          <w:lang w:bidi="fa-IR"/>
        </w:rPr>
        <w:t>كمبود آموزشگران مجرب و آگاه؛</w:t>
      </w:r>
    </w:p>
    <w:p w:rsidR="00FE4C3D" w:rsidRPr="003907ED" w:rsidRDefault="00FE4C3D" w:rsidP="00D67F62">
      <w:pPr>
        <w:pStyle w:val="ListParagraph"/>
        <w:numPr>
          <w:ilvl w:val="0"/>
          <w:numId w:val="15"/>
        </w:numPr>
        <w:bidi/>
        <w:spacing w:after="0" w:line="240" w:lineRule="auto"/>
        <w:jc w:val="both"/>
        <w:rPr>
          <w:rFonts w:ascii="Times New Roman" w:eastAsia="Times New Roman" w:hAnsi="Times New Roman" w:cs="B Nazanin"/>
          <w:sz w:val="24"/>
          <w:szCs w:val="24"/>
          <w:rtl/>
          <w:lang w:bidi="fa-IR"/>
        </w:rPr>
      </w:pPr>
      <w:r w:rsidRPr="003907ED">
        <w:rPr>
          <w:rFonts w:ascii="Times New Roman" w:eastAsia="Times New Roman" w:hAnsi="Times New Roman" w:cs="B Nazanin" w:hint="cs"/>
          <w:sz w:val="24"/>
          <w:szCs w:val="24"/>
          <w:rtl/>
          <w:lang w:bidi="fa-IR"/>
        </w:rPr>
        <w:t>محدود بودن زمان آموزش به چند ساعت (بیژنی،</w:t>
      </w:r>
      <w:r w:rsidR="00D67F62">
        <w:rPr>
          <w:rFonts w:ascii="Times New Roman" w:eastAsia="Times New Roman" w:hAnsi="Times New Roman" w:cs="B Nazanin" w:hint="cs"/>
          <w:sz w:val="24"/>
          <w:szCs w:val="24"/>
          <w:rtl/>
          <w:lang w:bidi="fa-IR"/>
        </w:rPr>
        <w:t xml:space="preserve"> </w:t>
      </w:r>
      <w:r w:rsidRPr="003907ED">
        <w:rPr>
          <w:rFonts w:ascii="Times New Roman" w:eastAsia="Times New Roman" w:hAnsi="Times New Roman" w:cs="B Nazanin" w:hint="cs"/>
          <w:sz w:val="24"/>
          <w:szCs w:val="24"/>
          <w:rtl/>
          <w:lang w:bidi="fa-IR"/>
        </w:rPr>
        <w:t>1388)</w:t>
      </w:r>
    </w:p>
    <w:p w:rsidR="00FE4C3D" w:rsidRPr="003907ED" w:rsidRDefault="00FE4C3D" w:rsidP="00FE4C3D">
      <w:pPr>
        <w:ind w:firstLine="327"/>
        <w:jc w:val="both"/>
        <w:rPr>
          <w:rFonts w:cs="B Nazanin"/>
          <w:rtl/>
          <w:lang w:bidi="fa-IR"/>
        </w:rPr>
      </w:pPr>
    </w:p>
    <w:p w:rsidR="00FE4C3D" w:rsidRPr="003907ED" w:rsidRDefault="00FE4C3D" w:rsidP="00FE4C3D">
      <w:pPr>
        <w:jc w:val="both"/>
        <w:rPr>
          <w:rFonts w:cs="B Nazanin"/>
          <w:b/>
          <w:bCs/>
          <w:sz w:val="26"/>
          <w:szCs w:val="26"/>
          <w:rtl/>
          <w:lang w:bidi="fa-IR"/>
        </w:rPr>
      </w:pPr>
      <w:r w:rsidRPr="003907ED">
        <w:rPr>
          <w:rFonts w:cs="B Nazanin" w:hint="cs"/>
          <w:b/>
          <w:bCs/>
          <w:sz w:val="26"/>
          <w:szCs w:val="26"/>
          <w:rtl/>
          <w:lang w:bidi="fa-IR"/>
        </w:rPr>
        <w:t>آموزش مجازي</w:t>
      </w:r>
    </w:p>
    <w:p w:rsidR="00FE4C3D" w:rsidRPr="003907ED" w:rsidRDefault="00FE4C3D" w:rsidP="00FE4C3D">
      <w:pPr>
        <w:ind w:firstLine="327"/>
        <w:jc w:val="both"/>
        <w:rPr>
          <w:rFonts w:cs="B Nazanin"/>
          <w:rtl/>
          <w:lang w:bidi="fa-IR"/>
        </w:rPr>
      </w:pPr>
      <w:r w:rsidRPr="003907ED">
        <w:rPr>
          <w:rFonts w:cs="B Nazanin" w:hint="cs"/>
          <w:rtl/>
          <w:lang w:bidi="fa-IR"/>
        </w:rPr>
        <w:t>آموزش مجازي، شامل آموزش از راه دور و شکل جديدتر آن يعني آموزش الکترونيکي مي‌باشد؛ که در اين نوشتار به طور مختصر به شرح زير معرفي مي‌شوند.</w:t>
      </w:r>
    </w:p>
    <w:p w:rsidR="00FE4C3D" w:rsidRPr="003907ED" w:rsidRDefault="00FE4C3D" w:rsidP="00FE4C3D">
      <w:pPr>
        <w:ind w:firstLine="327"/>
        <w:jc w:val="both"/>
        <w:rPr>
          <w:rFonts w:cs="B Nazanin"/>
          <w:rtl/>
          <w:lang w:bidi="fa-IR"/>
        </w:rPr>
      </w:pPr>
    </w:p>
    <w:p w:rsidR="00FE4C3D" w:rsidRPr="003907ED" w:rsidRDefault="00FE4C3D" w:rsidP="00FE4C3D">
      <w:pPr>
        <w:ind w:firstLine="327"/>
        <w:jc w:val="both"/>
        <w:rPr>
          <w:rFonts w:cs="B Nazanin"/>
          <w:rtl/>
          <w:lang w:bidi="fa-IR"/>
        </w:rPr>
      </w:pPr>
      <w:r w:rsidRPr="003907ED">
        <w:rPr>
          <w:rFonts w:cs="B Nazanin" w:hint="cs"/>
          <w:rtl/>
          <w:lang w:bidi="fa-IR"/>
        </w:rPr>
        <w:t xml:space="preserve"> آموزش از راه دور: آموزش از راه دور، شکلي از آموزش است که موضوعات درسي در آن با استفاده از رسانه ارائه مي‌شود ونقش ارتباطات در آن بسيار بارز است. به عبارتي، آموزش از راه دور يک روش آموزش غيرمستقيم است، که بر پايه جدايي جغرافيايي و احساسي آموزشگر و فراگير بر اصل قوانين تکنولوژيکي انجام مي‌گيرد (موحد‌محمدي، 1382). </w:t>
      </w:r>
    </w:p>
    <w:p w:rsidR="00FE4C3D" w:rsidRPr="003907ED" w:rsidRDefault="00FE4C3D" w:rsidP="00FE4C3D">
      <w:pPr>
        <w:ind w:firstLine="327"/>
        <w:jc w:val="both"/>
        <w:rPr>
          <w:rFonts w:cs="B Nazanin"/>
          <w:rtl/>
          <w:lang w:bidi="fa-IR"/>
        </w:rPr>
      </w:pPr>
      <w:r w:rsidRPr="003907ED">
        <w:rPr>
          <w:rFonts w:cs="B Nazanin" w:hint="cs"/>
          <w:rtl/>
          <w:lang w:bidi="fa-IR"/>
        </w:rPr>
        <w:t xml:space="preserve">آموزش از راه دور ، نخستين بار در سال 1850 ميلادي به صورت مکاتبه‌اي، در موسسه آموزش مکاتبه‌اي شوروي سابق و متعاقب آن در سوئد، آلمان و در نهايت در موسسات آموزشي کشورهاي ديگر ارائه گرديد (جارويس، 1383). در اين روش، يادگيرنده و آموزشگر به طور فيزيکي از هم جدا هستند. هر دوره در اين روش، در يک بسته آموزشي يا مدولار تنظيم مي‌گردد. بسته‌هاي آموزشي شامل مجموعه تجربيات بادگيري سازماندهي شده مي‌باشد که از مواد نوشتاري، منابع، فعاليت‌ها، ابزارها و شيوه‌هاي مختلفي براي آموزش اثربخش در قالب خودآموز تشکيل مي‌گردد (حجازي، 1385). </w:t>
      </w:r>
    </w:p>
    <w:p w:rsidR="00FE4C3D" w:rsidRPr="003907ED" w:rsidRDefault="00FE4C3D" w:rsidP="00FE4C3D">
      <w:pPr>
        <w:ind w:firstLine="327"/>
        <w:jc w:val="both"/>
        <w:rPr>
          <w:rFonts w:cs="B Nazanin"/>
          <w:rtl/>
          <w:lang w:bidi="fa-IR"/>
        </w:rPr>
      </w:pPr>
      <w:r w:rsidRPr="003907ED">
        <w:rPr>
          <w:rFonts w:cs="B Nazanin" w:hint="cs"/>
          <w:rtl/>
          <w:lang w:bidi="fa-IR"/>
        </w:rPr>
        <w:t xml:space="preserve">آموزش از راه دور توسط  </w:t>
      </w:r>
      <w:r w:rsidRPr="00021E16">
        <w:rPr>
          <w:rFonts w:cs="B Nazanin"/>
          <w:color w:val="000000"/>
          <w:sz w:val="20"/>
          <w:szCs w:val="20"/>
          <w:lang w:bidi="fa-IR"/>
        </w:rPr>
        <w:t>ICT</w:t>
      </w:r>
      <w:r w:rsidRPr="003907ED">
        <w:rPr>
          <w:rFonts w:cs="B Nazanin" w:hint="cs"/>
          <w:rtl/>
          <w:lang w:bidi="fa-IR"/>
        </w:rPr>
        <w:t xml:space="preserve">  از طريق پروژه اتوبوس اينترنتي، اولين بار در سال 1998 در کشور مالزي پياده گرديد. در اين پروژه، اتوبوس‌ها مجهز به رايانه، تلويزيون رنگي و ابزارهاي مختلف ديگري بودند. اين اتوبوس‌ها به طور منظم بر طبق برنامه از پيش تعيين شده، از روستاها بازديد کرده و در هر روستا به مدت 24 ساعت متوقف مي‌شوند. اتوبوس اينترنتي اصولاً با هدف آموزش طراحي شده است، ولي از امکانات آن براي آشنايي با رايانه و سرويس‌هاي</w:t>
      </w:r>
      <w:r w:rsidRPr="00021E16">
        <w:rPr>
          <w:rFonts w:cs="B Nazanin" w:hint="cs"/>
          <w:color w:val="000000"/>
          <w:sz w:val="20"/>
          <w:szCs w:val="20"/>
          <w:rtl/>
          <w:lang w:bidi="fa-IR"/>
        </w:rPr>
        <w:t xml:space="preserve"> </w:t>
      </w:r>
      <w:r w:rsidRPr="00021E16">
        <w:rPr>
          <w:rFonts w:cs="B Nazanin"/>
          <w:color w:val="000000"/>
          <w:sz w:val="20"/>
          <w:szCs w:val="20"/>
          <w:lang w:bidi="fa-IR"/>
        </w:rPr>
        <w:t>ICT</w:t>
      </w:r>
      <w:r w:rsidRPr="003907ED">
        <w:rPr>
          <w:rFonts w:cs="B Nazanin" w:hint="cs"/>
          <w:rtl/>
          <w:lang w:bidi="fa-IR"/>
        </w:rPr>
        <w:t xml:space="preserve"> نيز استفاده مي‌شد (حجازي، 1385).</w:t>
      </w:r>
    </w:p>
    <w:p w:rsidR="00FE4C3D" w:rsidRPr="003907ED" w:rsidRDefault="00FE4C3D" w:rsidP="00FE4C3D">
      <w:pPr>
        <w:ind w:firstLine="327"/>
        <w:jc w:val="both"/>
        <w:rPr>
          <w:rFonts w:cs="B Nazanin"/>
          <w:rtl/>
          <w:lang w:bidi="fa-IR"/>
        </w:rPr>
      </w:pPr>
    </w:p>
    <w:p w:rsidR="00FE4C3D" w:rsidRPr="003907ED" w:rsidRDefault="00FE4C3D" w:rsidP="00FE4C3D">
      <w:pPr>
        <w:ind w:firstLine="327"/>
        <w:jc w:val="both"/>
        <w:rPr>
          <w:rFonts w:cs="B Nazanin"/>
          <w:rtl/>
          <w:lang w:bidi="fa-IR"/>
        </w:rPr>
      </w:pPr>
      <w:r w:rsidRPr="003907ED">
        <w:rPr>
          <w:rFonts w:cs="B Nazanin" w:hint="cs"/>
          <w:rtl/>
          <w:lang w:bidi="fa-IR"/>
        </w:rPr>
        <w:t>آموزش الكترونيكي: آموزش الكترونيكي، جديدترين شكل از آموزش از راه دور است كه در آن، علاوه بر استفاده از روش‌هاي فراگيرمحور از ابزارهاي اينترنتي و رايانه‌اي استفاده مي‌گردد. آموزش الكترونيكي پس از ناكارآمدي آموزش‌هاي حضوري معمول براي پاسخگويي به نيازهاي روزافزون تقاضاهاي آموزش‌هاي رسمي و عالي در كشورهاي مختلف بوجود آمد (</w:t>
      </w:r>
      <w:r w:rsidRPr="00021E16">
        <w:rPr>
          <w:rFonts w:cs="B Nazanin"/>
          <w:color w:val="000000"/>
          <w:sz w:val="20"/>
          <w:szCs w:val="20"/>
          <w:lang w:bidi="fa-IR"/>
        </w:rPr>
        <w:t>Singh, 2003</w:t>
      </w:r>
      <w:r w:rsidRPr="003907ED">
        <w:rPr>
          <w:rFonts w:cs="B Nazanin" w:hint="cs"/>
          <w:rtl/>
          <w:lang w:bidi="fa-IR"/>
        </w:rPr>
        <w:t>). نقاط قوت آموزش الكترونيكي در زمینه های كشاورزي را مي‌توان اينگونه بر شمرد: امكانات اجرايي بالا، قابليت پياده‌سازي آموزش شنيداري و بصري توأماً و با كيفيت بسيار مناسب، كاهش و حذف مشكلات رفت‌وآمد و نقل‌وانتقالات، بهره‌مندي از آموزش‌هاي تعاملي، تكرار پذيربودن آموزش، سادگي توليد، چاپ، تغيير و توزيع محتواي آموزشي، فراگير محور بودن آموزش‌ها، هزينه بسيار پايين برگزاري دوره‌ها، امكان شرح جزئيات و حل مثال‌هاي زياد، جذابيت يادگيري با استفاده از محتواهاي آموزشي توليد شده و غيره مي‌باشد. از جمله نقاط ضعف اين نوع آموزش عبارتند از:</w:t>
      </w:r>
    </w:p>
    <w:p w:rsidR="00FE4C3D" w:rsidRPr="003907ED" w:rsidRDefault="00FE4C3D" w:rsidP="00FE4C3D">
      <w:pPr>
        <w:pStyle w:val="ListParagraph"/>
        <w:numPr>
          <w:ilvl w:val="0"/>
          <w:numId w:val="14"/>
        </w:numPr>
        <w:bidi/>
        <w:spacing w:after="0" w:line="240" w:lineRule="auto"/>
        <w:jc w:val="both"/>
        <w:rPr>
          <w:rFonts w:ascii="Times New Roman" w:eastAsia="Times New Roman" w:hAnsi="Times New Roman" w:cs="B Nazanin"/>
          <w:sz w:val="24"/>
          <w:szCs w:val="24"/>
          <w:lang w:bidi="fa-IR"/>
        </w:rPr>
      </w:pPr>
      <w:r w:rsidRPr="003907ED">
        <w:rPr>
          <w:rFonts w:ascii="Times New Roman" w:eastAsia="Times New Roman" w:hAnsi="Times New Roman" w:cs="B Nazanin" w:hint="cs"/>
          <w:sz w:val="24"/>
          <w:szCs w:val="24"/>
          <w:rtl/>
          <w:lang w:bidi="fa-IR"/>
        </w:rPr>
        <w:t>حذف ملاقات‌هاي چهره به چهره استاد وفراگير؛</w:t>
      </w:r>
    </w:p>
    <w:p w:rsidR="00FE4C3D" w:rsidRPr="003907ED" w:rsidRDefault="00FE4C3D" w:rsidP="00FE4C3D">
      <w:pPr>
        <w:pStyle w:val="ListParagraph"/>
        <w:numPr>
          <w:ilvl w:val="0"/>
          <w:numId w:val="14"/>
        </w:numPr>
        <w:bidi/>
        <w:spacing w:after="0" w:line="240" w:lineRule="auto"/>
        <w:jc w:val="both"/>
        <w:rPr>
          <w:rFonts w:ascii="Times New Roman" w:eastAsia="Times New Roman" w:hAnsi="Times New Roman" w:cs="B Nazanin"/>
          <w:sz w:val="24"/>
          <w:szCs w:val="24"/>
          <w:lang w:bidi="fa-IR"/>
        </w:rPr>
      </w:pPr>
      <w:r w:rsidRPr="003907ED">
        <w:rPr>
          <w:rFonts w:ascii="Times New Roman" w:eastAsia="Times New Roman" w:hAnsi="Times New Roman" w:cs="B Nazanin" w:hint="cs"/>
          <w:sz w:val="24"/>
          <w:szCs w:val="24"/>
          <w:rtl/>
          <w:lang w:bidi="fa-IR"/>
        </w:rPr>
        <w:t>حذف تماس‌هاي فراگيران با يكديگر؛</w:t>
      </w:r>
    </w:p>
    <w:p w:rsidR="00FE4C3D" w:rsidRPr="003907ED" w:rsidRDefault="00FE4C3D" w:rsidP="00FE4C3D">
      <w:pPr>
        <w:pStyle w:val="ListParagraph"/>
        <w:numPr>
          <w:ilvl w:val="0"/>
          <w:numId w:val="14"/>
        </w:numPr>
        <w:bidi/>
        <w:spacing w:after="0" w:line="240" w:lineRule="auto"/>
        <w:jc w:val="both"/>
        <w:rPr>
          <w:rFonts w:ascii="Times New Roman" w:eastAsia="Times New Roman" w:hAnsi="Times New Roman" w:cs="B Nazanin"/>
          <w:sz w:val="24"/>
          <w:szCs w:val="24"/>
          <w:lang w:bidi="fa-IR"/>
        </w:rPr>
      </w:pPr>
      <w:r w:rsidRPr="003907ED">
        <w:rPr>
          <w:rFonts w:ascii="Times New Roman" w:eastAsia="Times New Roman" w:hAnsi="Times New Roman" w:cs="B Nazanin" w:hint="cs"/>
          <w:sz w:val="24"/>
          <w:szCs w:val="24"/>
          <w:rtl/>
          <w:lang w:bidi="fa-IR"/>
        </w:rPr>
        <w:t>كاهش احتمال موفقيت پروژه‌هاي گروهي؛</w:t>
      </w:r>
    </w:p>
    <w:p w:rsidR="00FE4C3D" w:rsidRPr="003907ED" w:rsidRDefault="00FE4C3D" w:rsidP="00FE4C3D">
      <w:pPr>
        <w:pStyle w:val="ListParagraph"/>
        <w:numPr>
          <w:ilvl w:val="0"/>
          <w:numId w:val="14"/>
        </w:numPr>
        <w:bidi/>
        <w:spacing w:after="0" w:line="240" w:lineRule="auto"/>
        <w:jc w:val="both"/>
        <w:rPr>
          <w:rFonts w:ascii="Times New Roman" w:eastAsia="Times New Roman" w:hAnsi="Times New Roman" w:cs="B Nazanin"/>
          <w:sz w:val="24"/>
          <w:szCs w:val="24"/>
          <w:lang w:bidi="fa-IR"/>
        </w:rPr>
      </w:pPr>
      <w:r w:rsidRPr="003907ED">
        <w:rPr>
          <w:rFonts w:ascii="Times New Roman" w:eastAsia="Times New Roman" w:hAnsi="Times New Roman" w:cs="B Nazanin" w:hint="cs"/>
          <w:sz w:val="24"/>
          <w:szCs w:val="24"/>
          <w:rtl/>
          <w:lang w:bidi="fa-IR"/>
        </w:rPr>
        <w:t xml:space="preserve">بروز ضعف در تشكل‌هاي اجتماعي فراگيران؛ </w:t>
      </w:r>
    </w:p>
    <w:p w:rsidR="00FE4C3D" w:rsidRPr="003907ED" w:rsidRDefault="00FE4C3D" w:rsidP="00FE4C3D">
      <w:pPr>
        <w:ind w:firstLine="327"/>
        <w:jc w:val="both"/>
        <w:rPr>
          <w:rFonts w:cs="B Nazanin"/>
          <w:rtl/>
          <w:lang w:bidi="fa-IR"/>
        </w:rPr>
      </w:pPr>
      <w:r w:rsidRPr="003907ED">
        <w:rPr>
          <w:rFonts w:cs="B Nazanin" w:hint="cs"/>
          <w:rtl/>
          <w:lang w:bidi="fa-IR"/>
        </w:rPr>
        <w:t xml:space="preserve">كه اين نكات خود عامل بوجود آمدن تعارضات بسيار و تأثير مستقيم بر كيفيت آموزش مي‌شوند. </w:t>
      </w:r>
    </w:p>
    <w:p w:rsidR="00FE4C3D" w:rsidRPr="003907ED" w:rsidRDefault="00FE4C3D" w:rsidP="00FE4C3D">
      <w:pPr>
        <w:ind w:firstLine="327"/>
        <w:jc w:val="both"/>
        <w:rPr>
          <w:rFonts w:cs="B Nazanin"/>
          <w:lang w:bidi="fa-IR"/>
        </w:rPr>
      </w:pPr>
    </w:p>
    <w:p w:rsidR="00FE4C3D" w:rsidRPr="003907ED" w:rsidRDefault="00FE4C3D" w:rsidP="00FE4C3D">
      <w:pPr>
        <w:ind w:firstLine="327"/>
        <w:jc w:val="both"/>
        <w:rPr>
          <w:rFonts w:cs="B Nazanin"/>
          <w:lang w:bidi="fa-IR"/>
        </w:rPr>
      </w:pPr>
      <w:r w:rsidRPr="003907ED">
        <w:rPr>
          <w:rFonts w:cs="B Nazanin" w:hint="cs"/>
          <w:rtl/>
          <w:lang w:bidi="fa-IR"/>
        </w:rPr>
        <w:t>امروزه پس از گذشت يك دهه از تجربه جدي آموزش الكترونيكي صرف ، اغلب تجربيات بدست آمده، حاكي از آن است كه اين آموزش را نمي‌توان به طور كلي جايگزين آموزش « در كلاس » و مدل تعليم پيشين نمود. به عنوان مثال آمار منتشره در ايالات متحده آمريكا نشان مي‌دهد كه 70% پروژه‌هاي آموزش الكترونيكي در اين كشور، با شكست مواجه شده‌اند؛ كه اين موضوع اهميت غير قابل انكار ويژگي‌هاي آموزش حضوري را خاطر نشان مي‌كند. اما در عوض مي‌توان بسياري از مشكلات موجود در آموزش حضوري مانند كيفيت پايين كلاس‌هاي درس را به كمك شيوه مجازي، به راحتي رفع كرد. بنابراين آنچه خبرگان و آگاهان امر را به خود جلب نمود مدل تركيبي از تعليم به نام "آموزش تلفيقي" بود كه آميزه‌اي از آموزش‌هاي حضوري و مجازي است (عربگري، 1385).</w:t>
      </w:r>
    </w:p>
    <w:p w:rsidR="00FE4C3D" w:rsidRPr="003907ED" w:rsidRDefault="00FE4C3D" w:rsidP="00FE4C3D">
      <w:pPr>
        <w:jc w:val="both"/>
        <w:rPr>
          <w:rFonts w:cs="B Nazanin"/>
          <w:rtl/>
          <w:lang w:bidi="fa-IR"/>
        </w:rPr>
      </w:pPr>
    </w:p>
    <w:p w:rsidR="00942438" w:rsidRDefault="00942438" w:rsidP="00FE4C3D">
      <w:pPr>
        <w:jc w:val="both"/>
        <w:rPr>
          <w:rFonts w:cs="B Nazanin"/>
          <w:b/>
          <w:bCs/>
          <w:sz w:val="26"/>
          <w:szCs w:val="26"/>
          <w:lang w:bidi="fa-IR"/>
        </w:rPr>
      </w:pPr>
    </w:p>
    <w:p w:rsidR="00FE4C3D" w:rsidRPr="003907ED" w:rsidRDefault="00FE4C3D" w:rsidP="00FE4C3D">
      <w:pPr>
        <w:jc w:val="both"/>
        <w:rPr>
          <w:rFonts w:cs="B Nazanin"/>
          <w:b/>
          <w:bCs/>
          <w:sz w:val="26"/>
          <w:szCs w:val="26"/>
          <w:rtl/>
          <w:lang w:bidi="fa-IR"/>
        </w:rPr>
      </w:pPr>
      <w:r w:rsidRPr="003907ED">
        <w:rPr>
          <w:rFonts w:cs="B Nazanin" w:hint="cs"/>
          <w:b/>
          <w:bCs/>
          <w:sz w:val="26"/>
          <w:szCs w:val="26"/>
          <w:rtl/>
          <w:lang w:bidi="fa-IR"/>
        </w:rPr>
        <w:lastRenderedPageBreak/>
        <w:t>آموزش آموزشگرمحور</w:t>
      </w:r>
    </w:p>
    <w:p w:rsidR="00FE4C3D" w:rsidRPr="003907ED" w:rsidRDefault="00FE4C3D" w:rsidP="00FE4C3D">
      <w:pPr>
        <w:ind w:firstLine="327"/>
        <w:jc w:val="both"/>
        <w:rPr>
          <w:rFonts w:cs="B Nazanin"/>
          <w:rtl/>
          <w:lang w:bidi="fa-IR"/>
        </w:rPr>
      </w:pPr>
      <w:r w:rsidRPr="003907ED">
        <w:rPr>
          <w:rFonts w:cs="B Nazanin" w:hint="cs"/>
          <w:rtl/>
          <w:lang w:bidi="fa-IR"/>
        </w:rPr>
        <w:t>از آنجايي تدريس و يادگيري، يک فرايند انساني است که طي آن طرفين اين ارتباط بايد تحت تاثير يکديگر قرار گيرند، نمي‌تواند يک فرايند خنثي باشد. در واقع، اين فرايند جنبه اخلاقي دارد (جارويس، 1383). روش‌هاي آموزشگرمحور، تضمين‌کننده کنترل آموزشگر بر فرايند يادگيري است، در حالي که طي روش‌هاي فراگيرمحور، بخشي از اين قدرت کنترل به شاگردان تفويض مي‌شود. راجرز معتقد است كه انسان بايد براي يادگيري تمايل طبيعي داشته باشد. به اين دليل، تدريس از لحاظ اجتماعي نه کم اهميت است و نه خنثي. بنابراين، جنبه اخلاقي تدريس از ابعاد مهم، ولي فراموش شده نقش آموزشگر است. همچنين به نظر نولز معلم هم مرجع محتوا و هم فرايند محسوب مي‌شود (جارويس، 1383).</w:t>
      </w:r>
    </w:p>
    <w:p w:rsidR="00FE4C3D" w:rsidRPr="003907ED" w:rsidRDefault="00FE4C3D" w:rsidP="00FE4C3D">
      <w:pPr>
        <w:ind w:firstLine="327"/>
        <w:jc w:val="both"/>
        <w:rPr>
          <w:rFonts w:cs="B Nazanin"/>
          <w:rtl/>
          <w:lang w:bidi="fa-IR"/>
        </w:rPr>
      </w:pPr>
      <w:r w:rsidRPr="003907ED">
        <w:rPr>
          <w:rFonts w:cs="B Nazanin" w:hint="cs"/>
          <w:rtl/>
          <w:lang w:bidi="fa-IR"/>
        </w:rPr>
        <w:t>سيف در كتاب روانشناسي پرورشي نيز به نقل از وولفولک، اظهار مي‌دارد: "معلم چه چيزي آموخته شود و نيز چگونه آموخته شود را کنترل مي‌کند" (سيف، 1383). فراگيران در اين روش ، مجبورند سبك يادگيري خود را با الزامات سازماني كه به وسيله مؤسسه مربوطه تنظيم گرديده و يا تصميمات آموزشي آموزشگر، وفق دهند (حجازي، 1385).</w:t>
      </w:r>
    </w:p>
    <w:p w:rsidR="00FE4C3D" w:rsidRPr="003907ED" w:rsidRDefault="00FE4C3D" w:rsidP="00FE4C3D">
      <w:pPr>
        <w:ind w:firstLine="327"/>
        <w:jc w:val="both"/>
        <w:rPr>
          <w:rFonts w:cs="B Nazanin"/>
          <w:rtl/>
          <w:lang w:bidi="fa-IR"/>
        </w:rPr>
      </w:pPr>
    </w:p>
    <w:p w:rsidR="00FE4C3D" w:rsidRPr="003907ED" w:rsidRDefault="00FE4C3D" w:rsidP="00FE4C3D">
      <w:pPr>
        <w:jc w:val="both"/>
        <w:rPr>
          <w:rFonts w:cs="B Nazanin"/>
          <w:b/>
          <w:bCs/>
          <w:sz w:val="26"/>
          <w:szCs w:val="26"/>
          <w:rtl/>
          <w:lang w:bidi="fa-IR"/>
        </w:rPr>
      </w:pPr>
      <w:r w:rsidRPr="003907ED">
        <w:rPr>
          <w:rFonts w:cs="B Nazanin" w:hint="cs"/>
          <w:b/>
          <w:bCs/>
          <w:sz w:val="26"/>
          <w:szCs w:val="26"/>
          <w:rtl/>
          <w:lang w:bidi="fa-IR"/>
        </w:rPr>
        <w:t>آموزش فراگيرمحور</w:t>
      </w:r>
    </w:p>
    <w:p w:rsidR="00FE4C3D" w:rsidRPr="003907ED" w:rsidRDefault="00FE4C3D" w:rsidP="00FE4C3D">
      <w:pPr>
        <w:ind w:firstLine="327"/>
        <w:jc w:val="both"/>
        <w:rPr>
          <w:rFonts w:cs="B Nazanin"/>
          <w:rtl/>
          <w:lang w:bidi="fa-IR"/>
        </w:rPr>
      </w:pPr>
      <w:r w:rsidRPr="003907ED">
        <w:rPr>
          <w:rFonts w:cs="B Nazanin" w:hint="cs"/>
          <w:rtl/>
          <w:lang w:bidi="fa-IR"/>
        </w:rPr>
        <w:t xml:space="preserve">در آموزش فراگيرمحوري آموزشگر و فراگيران به کمک هم به طراحي آموزشي مي‌پردازند. يعني آموزشگر و فراگيران به کمک هم تصميمات مربوط به محتواي يادگيري، فعاليت‌هاي يادگيري، و روش‌هاي مورد نياز را اتخاذ مي‌کنند. در اين روش، هدف‌هاي يادگيري و نه به صورت اعمال و رفتاري که لحظه به لحظه بايد از يادگيرنده سر بزند، بلکه به صورت راهنماهايي که جهت حرکت او را مشخص مي‌کنند تعيين مي‌شوند (سيف، 1383). بنابراين راهبردهاي فراگير مدار كاملاٌ انعطاف پذير طراحي مي‌شوند تا فراگيران را براي زندگي و سبك‌هاي يادگيري انفرادي آماده نمايند. همچنين، به احتياجات فراگيران به همراه ديگر عناصر و اجزاء سيستم توجه خيلي زيادي مي‌شود تا فراگيران را در نيل به اهداف يادگيري كمك نمايند. </w:t>
      </w:r>
    </w:p>
    <w:p w:rsidR="00FE4C3D" w:rsidRPr="003907ED" w:rsidRDefault="00FE4C3D" w:rsidP="00FE4C3D">
      <w:pPr>
        <w:ind w:firstLine="327"/>
        <w:jc w:val="both"/>
        <w:rPr>
          <w:rFonts w:cs="B Nazanin"/>
          <w:rtl/>
          <w:lang w:bidi="fa-IR"/>
        </w:rPr>
      </w:pPr>
      <w:r w:rsidRPr="003907ED">
        <w:rPr>
          <w:rFonts w:cs="B Nazanin" w:hint="cs"/>
          <w:rtl/>
          <w:lang w:bidi="fa-IR"/>
        </w:rPr>
        <w:t>در روش‌هاي جديد آموزشي، تعامل اجتماعي، احساس مسئوليت، انگيزه‌هاي دروني، رابطه‌اي مطلوب بين فراگيران و آموزشگران و رابطه اي نزديک بين آموخته‌ها و شرايط واقعي زندگي، به نحوي شايسته، وجود دارد. در اين روش‌ها فراگير، محور فعاليت است و آموزشگر نقش راهنما و ناظر را دارد (شعباني، 1379).</w:t>
      </w:r>
    </w:p>
    <w:p w:rsidR="00FE4C3D" w:rsidRPr="003907ED" w:rsidRDefault="00FE4C3D" w:rsidP="00FE4C3D">
      <w:pPr>
        <w:jc w:val="both"/>
        <w:rPr>
          <w:rFonts w:cs="B Nazanin"/>
          <w:rtl/>
          <w:lang w:bidi="fa-IR"/>
        </w:rPr>
      </w:pPr>
    </w:p>
    <w:p w:rsidR="00FE4C3D" w:rsidRPr="003907ED" w:rsidRDefault="00FE4C3D" w:rsidP="00FE4C3D">
      <w:pPr>
        <w:jc w:val="both"/>
        <w:rPr>
          <w:rFonts w:cs="B Nazanin"/>
          <w:b/>
          <w:bCs/>
          <w:sz w:val="26"/>
          <w:szCs w:val="26"/>
          <w:rtl/>
          <w:lang w:bidi="fa-IR"/>
        </w:rPr>
      </w:pPr>
      <w:r w:rsidRPr="003907ED">
        <w:rPr>
          <w:rFonts w:cs="B Nazanin" w:hint="cs"/>
          <w:b/>
          <w:bCs/>
          <w:sz w:val="26"/>
          <w:szCs w:val="26"/>
          <w:rtl/>
          <w:lang w:bidi="fa-IR"/>
        </w:rPr>
        <w:t>روش</w:t>
      </w:r>
      <w:r w:rsidRPr="003907ED">
        <w:rPr>
          <w:rFonts w:cs="B Nazanin"/>
          <w:b/>
          <w:bCs/>
          <w:sz w:val="26"/>
          <w:szCs w:val="26"/>
          <w:rtl/>
          <w:lang w:bidi="fa-IR"/>
        </w:rPr>
        <w:softHyphen/>
      </w:r>
      <w:r w:rsidRPr="003907ED">
        <w:rPr>
          <w:rFonts w:cs="B Nazanin" w:hint="cs"/>
          <w:b/>
          <w:bCs/>
          <w:sz w:val="26"/>
          <w:szCs w:val="26"/>
          <w:rtl/>
          <w:lang w:bidi="fa-IR"/>
        </w:rPr>
        <w:t>شناسی</w:t>
      </w:r>
    </w:p>
    <w:p w:rsidR="00FE4C3D" w:rsidRPr="003907ED" w:rsidRDefault="00FE4C3D" w:rsidP="00FE4C3D">
      <w:pPr>
        <w:jc w:val="both"/>
        <w:rPr>
          <w:rFonts w:cs="B Nazanin"/>
          <w:rtl/>
          <w:lang w:bidi="fa-IR"/>
        </w:rPr>
      </w:pPr>
      <w:r w:rsidRPr="003907ED">
        <w:rPr>
          <w:rFonts w:cs="B Nazanin"/>
          <w:lang w:bidi="fa-IR"/>
        </w:rPr>
        <w:t xml:space="preserve"> </w:t>
      </w:r>
      <w:r w:rsidRPr="003907ED">
        <w:rPr>
          <w:rFonts w:cs="B Nazanin" w:hint="cs"/>
          <w:rtl/>
          <w:lang w:bidi="fa-IR"/>
        </w:rPr>
        <w:t xml:space="preserve">این پژوهش مطالعه‌ای نیمه تجربی </w:t>
      </w:r>
      <w:r w:rsidRPr="003907ED">
        <w:rPr>
          <w:rFonts w:cs="B Nazanin"/>
          <w:lang w:bidi="fa-IR"/>
        </w:rPr>
        <w:t>(</w:t>
      </w:r>
      <w:r w:rsidRPr="00021E16">
        <w:rPr>
          <w:rFonts w:cs="B Nazanin"/>
          <w:color w:val="000000"/>
          <w:sz w:val="20"/>
          <w:szCs w:val="20"/>
          <w:lang w:bidi="fa-IR"/>
        </w:rPr>
        <w:t>Quasi- Experimental</w:t>
      </w:r>
      <w:r w:rsidRPr="003907ED">
        <w:rPr>
          <w:rFonts w:cs="B Nazanin"/>
          <w:lang w:bidi="fa-IR"/>
        </w:rPr>
        <w:t>)</w:t>
      </w:r>
      <w:r w:rsidRPr="003907ED">
        <w:rPr>
          <w:rFonts w:cs="B Nazanin" w:hint="cs"/>
          <w:rtl/>
          <w:lang w:bidi="fa-IR"/>
        </w:rPr>
        <w:t xml:space="preserve"> است که با استفاده از پیش آزمون و پس آزمون انجام گرفته است. طرح مزبور دارای دو گروه است که ابتدا در مورد آنها پیش آزمون اجرا گردیده و سپس تحت تأثیر دو شیوه "آموزش تلفیقی" و "متداول" قرار گرفتند و در نهایت پس آزمون در مورد آنها به اجرا در آمده است (ایران نژاد پاریزی، 1378). واژه نیمه تجربی اولین بار در فرهنگستان علوم تربیتی و رفتاری در سال 1957 بوسیله کمپبل معرفی شد. شاید قویترین انگیزه برای کاربرد این روش، نامناسب بودن روش پژوهش تجربی برای مطالعه رفتار انسان‌ها در موقعیت‌های طبیعی باشد زیرا در یک پژوهش تجربی که موقعیت کاملاً تحت کنترل قرار می‌گیرد اگر آزمودنی انسان باشد به‌ندرت از وی رفتار واقعی سر می‌زند (چهارسوقی امین، 1379). در پژوهش نیمه تجربی که معمولاً در شرایط واقعی و اجتماعی بکار می‌رود امکان کنترل همه متغیر‌های موجود در حوزه تجربی وجود ندارد و احتمالاً برخی از آنها را می‌توان کنترل نمود (کاوری زاده، 1379).</w:t>
      </w:r>
    </w:p>
    <w:p w:rsidR="00FE4C3D" w:rsidRDefault="00FE4C3D" w:rsidP="00637796">
      <w:pPr>
        <w:jc w:val="both"/>
        <w:rPr>
          <w:rFonts w:cs="B Nazanin"/>
          <w:lang w:bidi="fa-IR"/>
        </w:rPr>
      </w:pPr>
      <w:r w:rsidRPr="003907ED">
        <w:rPr>
          <w:rFonts w:cs="B Nazanin" w:hint="cs"/>
          <w:rtl/>
          <w:lang w:bidi="fa-IR"/>
        </w:rPr>
        <w:t xml:space="preserve"> جامعه آماری این پژوهش را جوانان روستایی دهستان رازآور استان کرمانشاه تشکیل دادند. در این پژوهش به تعریف سازمان ملی جوانان از جوان (دامنه سنی 28ـ 15سال) استناد شده است که تعریفی بومی محسوب می‌شود ( علی بیگی و همکاران، 1387). تعاریف سنی دیگری نیز از جوان وجود دارد، به طور مثال طبق تعریف یونسکو افراد 15 تا 24 سال جوان محسوب می‌شوند که صلاح دیده شد تعریف بومی کشور در این زمینه مورد توجه و تأکید قرار گیرد. دهستان راز آور در بخش مرکزی شهرستان کرمانشاه در استان کرمانشاه واقع شده است. این دهستان مشتمل بر 24 روستا و دارای 8251 نفر جمعیت می‌باشد. از بین جمعیت این دهستان میزان 2887 نفر از آن را بر طبق </w:t>
      </w:r>
      <w:r w:rsidRPr="003907ED">
        <w:rPr>
          <w:rFonts w:cs="B Nazanin"/>
          <w:rtl/>
          <w:lang w:bidi="fa-IR"/>
        </w:rPr>
        <w:lastRenderedPageBreak/>
        <w:t>سرشماری نفوس و مسکن سازمان آمار ایران در سال 1385</w:t>
      </w:r>
      <w:r w:rsidRPr="003907ED">
        <w:rPr>
          <w:rFonts w:cs="B Nazanin" w:hint="cs"/>
          <w:rtl/>
          <w:lang w:bidi="fa-IR"/>
        </w:rPr>
        <w:t xml:space="preserve"> جوانان رده سنی 15 تا 28 سال تشکیل داده‌اند. بنابراین درصد بالایی از جمعیت این دهستان (35 درصد) به جوانان اختصاص دارد. </w:t>
      </w:r>
    </w:p>
    <w:p w:rsidR="00FE4C3D" w:rsidRPr="003907ED" w:rsidRDefault="00FE4C3D" w:rsidP="00FE4C3D">
      <w:pPr>
        <w:jc w:val="both"/>
        <w:rPr>
          <w:rFonts w:cs="B Nazanin"/>
          <w:rtl/>
          <w:lang w:bidi="fa-IR"/>
        </w:rPr>
      </w:pPr>
    </w:p>
    <w:p w:rsidR="00FE4C3D" w:rsidRDefault="00FE4C3D" w:rsidP="00FE4C3D">
      <w:pPr>
        <w:jc w:val="both"/>
        <w:rPr>
          <w:rFonts w:cs="B Nazanin"/>
          <w:lang w:bidi="fa-IR"/>
        </w:rPr>
      </w:pPr>
      <w:r w:rsidRPr="003907ED">
        <w:rPr>
          <w:rFonts w:cs="B Nazanin" w:hint="cs"/>
          <w:rtl/>
          <w:lang w:bidi="fa-IR"/>
        </w:rPr>
        <w:t xml:space="preserve"> اسامی روستا‌های این دهستان، میزان جمعیت و جمعیت جوان به تفکیک روستا در جدول1 نشان داده شده است. </w:t>
      </w:r>
    </w:p>
    <w:p w:rsidR="00FE4C3D" w:rsidRPr="003907ED" w:rsidRDefault="00FE4C3D" w:rsidP="00FE4C3D">
      <w:pPr>
        <w:jc w:val="both"/>
        <w:rPr>
          <w:rFonts w:cs="B Nazanin"/>
          <w:rtl/>
          <w:lang w:bidi="fa-IR"/>
        </w:rPr>
      </w:pPr>
    </w:p>
    <w:p w:rsidR="00FE4C3D" w:rsidRPr="003907ED" w:rsidRDefault="00FE4C3D" w:rsidP="00FE4C3D">
      <w:pPr>
        <w:jc w:val="both"/>
        <w:rPr>
          <w:rFonts w:cs="B Nazanin"/>
          <w:rtl/>
          <w:lang w:bidi="fa-IR"/>
        </w:rPr>
      </w:pPr>
      <w:r w:rsidRPr="003907ED">
        <w:rPr>
          <w:rFonts w:cs="B Nazanin" w:hint="cs"/>
          <w:rtl/>
          <w:lang w:bidi="fa-IR"/>
        </w:rPr>
        <w:t>جدول 1. اسامی، جمعیت کل و جمعیت جوان روستا‌های دهستان رازآور استان کرمانشاه</w:t>
      </w:r>
    </w:p>
    <w:tbl>
      <w:tblPr>
        <w:tblStyle w:val="TableGrid"/>
        <w:bidiVisual/>
        <w:tblW w:w="0" w:type="auto"/>
        <w:jc w:val="center"/>
        <w:tblInd w:w="896" w:type="dxa"/>
        <w:tblLook w:val="04A0" w:firstRow="1" w:lastRow="0" w:firstColumn="1" w:lastColumn="0" w:noHBand="0" w:noVBand="1"/>
      </w:tblPr>
      <w:tblGrid>
        <w:gridCol w:w="992"/>
        <w:gridCol w:w="1960"/>
        <w:gridCol w:w="1924"/>
        <w:gridCol w:w="1809"/>
      </w:tblGrid>
      <w:tr w:rsidR="00FE4C3D" w:rsidRPr="003907ED" w:rsidTr="00637796">
        <w:trPr>
          <w:trHeight w:val="337"/>
          <w:jc w:val="center"/>
        </w:trPr>
        <w:tc>
          <w:tcPr>
            <w:tcW w:w="992" w:type="dxa"/>
            <w:tcBorders>
              <w:top w:val="single" w:sz="18" w:space="0" w:color="auto"/>
              <w:left w:val="nil"/>
              <w:bottom w:val="single" w:sz="18" w:space="0" w:color="auto"/>
              <w:right w:val="nil"/>
            </w:tcBorders>
            <w:vAlign w:val="center"/>
          </w:tcPr>
          <w:p w:rsidR="00FE4C3D" w:rsidRPr="003907ED" w:rsidRDefault="00FE4C3D" w:rsidP="003F1884">
            <w:pPr>
              <w:jc w:val="both"/>
              <w:rPr>
                <w:rFonts w:cs="B Nazanin"/>
                <w:rtl/>
                <w:lang w:bidi="fa-IR"/>
              </w:rPr>
            </w:pPr>
            <w:r w:rsidRPr="003907ED">
              <w:rPr>
                <w:rFonts w:cs="B Nazanin" w:hint="cs"/>
                <w:rtl/>
                <w:lang w:bidi="fa-IR"/>
              </w:rPr>
              <w:t>ردیف</w:t>
            </w:r>
          </w:p>
        </w:tc>
        <w:tc>
          <w:tcPr>
            <w:tcW w:w="1960" w:type="dxa"/>
            <w:tcBorders>
              <w:top w:val="single" w:sz="18" w:space="0" w:color="auto"/>
              <w:left w:val="nil"/>
              <w:bottom w:val="single" w:sz="18" w:space="0" w:color="auto"/>
              <w:right w:val="nil"/>
            </w:tcBorders>
            <w:vAlign w:val="center"/>
          </w:tcPr>
          <w:p w:rsidR="00FE4C3D" w:rsidRPr="003907ED" w:rsidRDefault="00FE4C3D" w:rsidP="003F1884">
            <w:pPr>
              <w:jc w:val="both"/>
              <w:rPr>
                <w:rFonts w:cs="B Nazanin"/>
                <w:rtl/>
                <w:lang w:bidi="fa-IR"/>
              </w:rPr>
            </w:pPr>
            <w:r w:rsidRPr="003907ED">
              <w:rPr>
                <w:rFonts w:cs="B Nazanin" w:hint="cs"/>
                <w:rtl/>
                <w:lang w:bidi="fa-IR"/>
              </w:rPr>
              <w:t>نام روستا</w:t>
            </w:r>
          </w:p>
        </w:tc>
        <w:tc>
          <w:tcPr>
            <w:tcW w:w="1924" w:type="dxa"/>
            <w:tcBorders>
              <w:top w:val="single" w:sz="18" w:space="0" w:color="auto"/>
              <w:left w:val="nil"/>
              <w:bottom w:val="single" w:sz="18" w:space="0" w:color="auto"/>
              <w:right w:val="nil"/>
            </w:tcBorders>
            <w:vAlign w:val="center"/>
          </w:tcPr>
          <w:p w:rsidR="00FE4C3D" w:rsidRPr="003907ED" w:rsidRDefault="00FE4C3D" w:rsidP="00637796">
            <w:pPr>
              <w:jc w:val="center"/>
              <w:rPr>
                <w:rFonts w:cs="B Nazanin"/>
                <w:rtl/>
                <w:lang w:bidi="fa-IR"/>
              </w:rPr>
            </w:pPr>
            <w:r w:rsidRPr="003907ED">
              <w:rPr>
                <w:rFonts w:cs="B Nazanin" w:hint="cs"/>
                <w:rtl/>
                <w:lang w:bidi="fa-IR"/>
              </w:rPr>
              <w:t>جمعیت</w:t>
            </w:r>
          </w:p>
        </w:tc>
        <w:tc>
          <w:tcPr>
            <w:tcW w:w="1809" w:type="dxa"/>
            <w:tcBorders>
              <w:top w:val="single" w:sz="18" w:space="0" w:color="auto"/>
              <w:left w:val="nil"/>
              <w:bottom w:val="single" w:sz="18" w:space="0" w:color="auto"/>
              <w:right w:val="nil"/>
            </w:tcBorders>
            <w:vAlign w:val="center"/>
          </w:tcPr>
          <w:p w:rsidR="00FE4C3D" w:rsidRPr="003907ED" w:rsidRDefault="00FE4C3D" w:rsidP="00637796">
            <w:pPr>
              <w:rPr>
                <w:rFonts w:cs="B Nazanin"/>
                <w:rtl/>
                <w:lang w:bidi="fa-IR"/>
              </w:rPr>
            </w:pPr>
            <w:r w:rsidRPr="003907ED">
              <w:rPr>
                <w:rFonts w:cs="B Nazanin" w:hint="cs"/>
                <w:rtl/>
                <w:lang w:bidi="fa-IR"/>
              </w:rPr>
              <w:t>جمعیت جوان 28ـ15</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1</w:t>
            </w:r>
          </w:p>
        </w:tc>
        <w:tc>
          <w:tcPr>
            <w:tcW w:w="1960"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بهرام آباد</w:t>
            </w:r>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307</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tl/>
                <w:lang w:bidi="fa-IR"/>
              </w:rPr>
            </w:pPr>
            <w:r w:rsidRPr="0025786C">
              <w:rPr>
                <w:rFonts w:ascii="Tahoma" w:hAnsi="Tahoma" w:cs="B Nazanin" w:hint="cs"/>
                <w:color w:val="333333"/>
                <w:sz w:val="20"/>
                <w:szCs w:val="20"/>
                <w:rtl/>
                <w:lang w:bidi="fa-IR"/>
              </w:rPr>
              <w:t>92</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2</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9" w:tgtFrame="blank" w:history="1">
              <w:r w:rsidR="00FE4C3D" w:rsidRPr="0025786C">
                <w:rPr>
                  <w:rStyle w:val="Hyperlink"/>
                  <w:rFonts w:ascii="Tahoma" w:hAnsi="Tahoma" w:cs="B Nazanin"/>
                  <w:color w:val="000000" w:themeColor="text1"/>
                  <w:sz w:val="20"/>
                  <w:szCs w:val="20"/>
                  <w:rtl/>
                </w:rPr>
                <w:t>دولتيار</w:t>
              </w:r>
            </w:hyperlink>
          </w:p>
        </w:tc>
        <w:tc>
          <w:tcPr>
            <w:tcW w:w="1924" w:type="dxa"/>
            <w:tcBorders>
              <w:top w:val="nil"/>
              <w:left w:val="nil"/>
              <w:bottom w:val="nil"/>
              <w:right w:val="nil"/>
            </w:tcBorders>
            <w:vAlign w:val="center"/>
          </w:tcPr>
          <w:p w:rsidR="00FE4C3D" w:rsidRPr="0025786C" w:rsidRDefault="00FE4C3D" w:rsidP="00637796">
            <w:pPr>
              <w:ind w:firstLine="720"/>
              <w:rPr>
                <w:rFonts w:cs="B Nazanin"/>
                <w:sz w:val="20"/>
                <w:szCs w:val="20"/>
                <w:rtl/>
                <w:lang w:bidi="fa-IR"/>
              </w:rPr>
            </w:pPr>
            <w:r w:rsidRPr="0025786C">
              <w:rPr>
                <w:rFonts w:cs="B Nazanin" w:hint="cs"/>
                <w:sz w:val="20"/>
                <w:szCs w:val="20"/>
                <w:rtl/>
                <w:lang w:bidi="fa-IR"/>
              </w:rPr>
              <w:t>255</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82</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3</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10" w:tgtFrame="blank" w:history="1">
              <w:r w:rsidR="00FE4C3D" w:rsidRPr="0025786C">
                <w:rPr>
                  <w:rStyle w:val="Hyperlink"/>
                  <w:rFonts w:ascii="Tahoma" w:hAnsi="Tahoma" w:cs="B Nazanin"/>
                  <w:color w:val="000000" w:themeColor="text1"/>
                  <w:sz w:val="20"/>
                  <w:szCs w:val="20"/>
                  <w:rtl/>
                </w:rPr>
                <w:t>رازيان</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730</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232</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4</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11" w:tgtFrame="blank" w:history="1">
              <w:r w:rsidR="00FE4C3D" w:rsidRPr="0025786C">
                <w:rPr>
                  <w:rStyle w:val="Hyperlink"/>
                  <w:rFonts w:ascii="Tahoma" w:hAnsi="Tahoma" w:cs="B Nazanin"/>
                  <w:color w:val="000000" w:themeColor="text1"/>
                  <w:sz w:val="20"/>
                  <w:szCs w:val="20"/>
                  <w:rtl/>
                </w:rPr>
                <w:t>سلطانقلي</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98</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34</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5</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12" w:tgtFrame="blank" w:history="1">
              <w:r w:rsidR="00FE4C3D" w:rsidRPr="0025786C">
                <w:rPr>
                  <w:rStyle w:val="Hyperlink"/>
                  <w:rFonts w:ascii="Tahoma" w:hAnsi="Tahoma" w:cs="B Nazanin"/>
                  <w:color w:val="000000" w:themeColor="text1"/>
                  <w:sz w:val="20"/>
                  <w:szCs w:val="20"/>
                  <w:rtl/>
                </w:rPr>
                <w:t>سورني سفلي</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248</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94</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6</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13" w:tgtFrame="blank" w:history="1">
              <w:r w:rsidR="00FE4C3D" w:rsidRPr="0025786C">
                <w:rPr>
                  <w:rStyle w:val="Hyperlink"/>
                  <w:rFonts w:ascii="Tahoma" w:hAnsi="Tahoma" w:cs="B Nazanin"/>
                  <w:color w:val="000000" w:themeColor="text1"/>
                  <w:sz w:val="20"/>
                  <w:szCs w:val="20"/>
                  <w:rtl/>
                </w:rPr>
                <w:t>سورني عليا</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265</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82</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7</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14" w:tgtFrame="blank" w:history="1">
              <w:r w:rsidR="00FE4C3D" w:rsidRPr="0025786C">
                <w:rPr>
                  <w:rStyle w:val="Hyperlink"/>
                  <w:rFonts w:ascii="Tahoma" w:hAnsi="Tahoma" w:cs="B Nazanin"/>
                  <w:color w:val="000000" w:themeColor="text1"/>
                  <w:sz w:val="20"/>
                  <w:szCs w:val="20"/>
                  <w:rtl/>
                </w:rPr>
                <w:t>قلوز</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145</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50</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8</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15" w:tgtFrame="blank" w:history="1">
              <w:r w:rsidR="00FE4C3D" w:rsidRPr="0025786C">
                <w:rPr>
                  <w:rStyle w:val="Hyperlink"/>
                  <w:rFonts w:ascii="Tahoma" w:hAnsi="Tahoma" w:cs="B Nazanin"/>
                  <w:color w:val="000000" w:themeColor="text1"/>
                  <w:sz w:val="20"/>
                  <w:szCs w:val="20"/>
                  <w:rtl/>
                </w:rPr>
                <w:t>قلوزجديد</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23</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12</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9</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16" w:tgtFrame="blank" w:history="1">
              <w:r w:rsidR="00FE4C3D" w:rsidRPr="0025786C">
                <w:rPr>
                  <w:rStyle w:val="Hyperlink"/>
                  <w:rFonts w:ascii="Tahoma" w:hAnsi="Tahoma" w:cs="B Nazanin"/>
                  <w:color w:val="000000" w:themeColor="text1"/>
                  <w:sz w:val="20"/>
                  <w:szCs w:val="20"/>
                  <w:rtl/>
                </w:rPr>
                <w:t>چشمه كبود</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657</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231</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10</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17" w:tgtFrame="blank" w:history="1">
              <w:r w:rsidR="00FE4C3D" w:rsidRPr="0025786C">
                <w:rPr>
                  <w:rStyle w:val="Hyperlink"/>
                  <w:rFonts w:ascii="Tahoma" w:hAnsi="Tahoma" w:cs="B Nazanin"/>
                  <w:color w:val="000000" w:themeColor="text1"/>
                  <w:sz w:val="20"/>
                  <w:szCs w:val="20"/>
                  <w:rtl/>
                </w:rPr>
                <w:t>چوب تاشان</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161</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41</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11</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18" w:tgtFrame="blank" w:history="1">
              <w:r w:rsidR="00FE4C3D" w:rsidRPr="0025786C">
                <w:rPr>
                  <w:rStyle w:val="Hyperlink"/>
                  <w:rFonts w:ascii="Tahoma" w:hAnsi="Tahoma" w:cs="B Nazanin"/>
                  <w:color w:val="000000" w:themeColor="text1"/>
                  <w:sz w:val="20"/>
                  <w:szCs w:val="20"/>
                  <w:rtl/>
                </w:rPr>
                <w:t>سالاراباد</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527</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157</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12</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19" w:tgtFrame="blank" w:history="1">
              <w:r w:rsidR="00FE4C3D" w:rsidRPr="0025786C">
                <w:rPr>
                  <w:rStyle w:val="Hyperlink"/>
                  <w:rFonts w:ascii="Tahoma" w:hAnsi="Tahoma" w:cs="B Nazanin"/>
                  <w:color w:val="000000" w:themeColor="text1"/>
                  <w:sz w:val="20"/>
                  <w:szCs w:val="20"/>
                  <w:rtl/>
                </w:rPr>
                <w:t>گنداب</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296</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89</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13</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20" w:tgtFrame="blank" w:history="1">
              <w:r w:rsidR="00FE4C3D" w:rsidRPr="0025786C">
                <w:rPr>
                  <w:rStyle w:val="Hyperlink"/>
                  <w:rFonts w:ascii="Tahoma" w:hAnsi="Tahoma" w:cs="B Nazanin"/>
                  <w:color w:val="000000" w:themeColor="text1"/>
                  <w:sz w:val="20"/>
                  <w:szCs w:val="20"/>
                  <w:rtl/>
                </w:rPr>
                <w:t>باتمان</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450</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176</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14</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21" w:tgtFrame="blank" w:history="1">
              <w:r w:rsidR="00FE4C3D" w:rsidRPr="0025786C">
                <w:rPr>
                  <w:rStyle w:val="Hyperlink"/>
                  <w:rFonts w:ascii="Tahoma" w:hAnsi="Tahoma" w:cs="B Nazanin"/>
                  <w:color w:val="000000" w:themeColor="text1"/>
                  <w:sz w:val="20"/>
                  <w:szCs w:val="20"/>
                  <w:rtl/>
                </w:rPr>
                <w:t>ده خراني</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184</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67</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15</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22" w:tgtFrame="blank" w:history="1">
              <w:r w:rsidR="00FE4C3D" w:rsidRPr="0025786C">
                <w:rPr>
                  <w:rStyle w:val="Hyperlink"/>
                  <w:rFonts w:ascii="Tahoma" w:hAnsi="Tahoma" w:cs="B Nazanin"/>
                  <w:color w:val="000000" w:themeColor="text1"/>
                  <w:sz w:val="20"/>
                  <w:szCs w:val="20"/>
                  <w:rtl/>
                </w:rPr>
                <w:t>پيرمزد</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75</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29</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16</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23" w:tgtFrame="blank" w:history="1">
              <w:r w:rsidR="00FE4C3D" w:rsidRPr="0025786C">
                <w:rPr>
                  <w:rStyle w:val="Hyperlink"/>
                  <w:rFonts w:ascii="Tahoma" w:hAnsi="Tahoma" w:cs="B Nazanin"/>
                  <w:color w:val="000000" w:themeColor="text1"/>
                  <w:sz w:val="20"/>
                  <w:szCs w:val="20"/>
                  <w:rtl/>
                </w:rPr>
                <w:t>دارشادمان</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405</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144</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17</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24" w:tgtFrame="blank" w:history="1">
              <w:r w:rsidR="00FE4C3D" w:rsidRPr="0025786C">
                <w:rPr>
                  <w:rStyle w:val="Hyperlink"/>
                  <w:rFonts w:ascii="Tahoma" w:hAnsi="Tahoma" w:cs="B Nazanin"/>
                  <w:color w:val="000000" w:themeColor="text1"/>
                  <w:sz w:val="20"/>
                  <w:szCs w:val="20"/>
                  <w:rtl/>
                </w:rPr>
                <w:t>عبدالملكي</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55</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23</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18</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25" w:tgtFrame="blank" w:history="1">
              <w:r w:rsidR="00FE4C3D" w:rsidRPr="0025786C">
                <w:rPr>
                  <w:rStyle w:val="Hyperlink"/>
                  <w:rFonts w:ascii="Tahoma" w:hAnsi="Tahoma" w:cs="B Nazanin"/>
                  <w:color w:val="000000" w:themeColor="text1"/>
                  <w:sz w:val="20"/>
                  <w:szCs w:val="20"/>
                  <w:rtl/>
                </w:rPr>
                <w:t>كلوچه</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400</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147</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19</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26" w:tgtFrame="blank" w:history="1">
              <w:r w:rsidR="00FE4C3D" w:rsidRPr="0025786C">
                <w:rPr>
                  <w:rStyle w:val="Hyperlink"/>
                  <w:rFonts w:ascii="Tahoma" w:hAnsi="Tahoma" w:cs="B Nazanin"/>
                  <w:color w:val="000000" w:themeColor="text1"/>
                  <w:sz w:val="20"/>
                  <w:szCs w:val="20"/>
                  <w:rtl/>
                </w:rPr>
                <w:t>گرگان</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508</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186</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20</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27" w:tgtFrame="blank" w:history="1">
              <w:r w:rsidR="00FE4C3D" w:rsidRPr="0025786C">
                <w:rPr>
                  <w:rStyle w:val="Hyperlink"/>
                  <w:rFonts w:ascii="Tahoma" w:hAnsi="Tahoma" w:cs="B Nazanin"/>
                  <w:color w:val="000000" w:themeColor="text1"/>
                  <w:sz w:val="20"/>
                  <w:szCs w:val="20"/>
                  <w:rtl/>
                </w:rPr>
                <w:t>هجوم اباد</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219</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80</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21</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28" w:tgtFrame="blank" w:history="1">
              <w:r w:rsidR="00FE4C3D" w:rsidRPr="0025786C">
                <w:rPr>
                  <w:rStyle w:val="Hyperlink"/>
                  <w:rFonts w:ascii="Tahoma" w:hAnsi="Tahoma" w:cs="B Nazanin"/>
                  <w:color w:val="000000" w:themeColor="text1"/>
                  <w:sz w:val="20"/>
                  <w:szCs w:val="20"/>
                  <w:rtl/>
                </w:rPr>
                <w:t>قيسوند</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532</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208</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22</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29" w:tgtFrame="blank" w:history="1">
              <w:r w:rsidR="00FE4C3D" w:rsidRPr="0025786C">
                <w:rPr>
                  <w:rStyle w:val="Hyperlink"/>
                  <w:rFonts w:ascii="Tahoma" w:hAnsi="Tahoma" w:cs="B Nazanin"/>
                  <w:color w:val="000000" w:themeColor="text1"/>
                  <w:sz w:val="20"/>
                  <w:szCs w:val="20"/>
                  <w:rtl/>
                </w:rPr>
                <w:t>كمره گره</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703</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239</w:t>
            </w:r>
          </w:p>
        </w:tc>
      </w:tr>
      <w:tr w:rsidR="00FE4C3D" w:rsidRPr="003907ED" w:rsidTr="00637796">
        <w:trPr>
          <w:jc w:val="center"/>
        </w:trPr>
        <w:tc>
          <w:tcPr>
            <w:tcW w:w="992" w:type="dxa"/>
            <w:tcBorders>
              <w:top w:val="nil"/>
              <w:left w:val="nil"/>
              <w:bottom w:val="nil"/>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23</w:t>
            </w:r>
          </w:p>
        </w:tc>
        <w:tc>
          <w:tcPr>
            <w:tcW w:w="1960" w:type="dxa"/>
            <w:tcBorders>
              <w:top w:val="nil"/>
              <w:left w:val="nil"/>
              <w:bottom w:val="nil"/>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30" w:tgtFrame="blank" w:history="1">
              <w:r w:rsidR="00FE4C3D" w:rsidRPr="0025786C">
                <w:rPr>
                  <w:rStyle w:val="Hyperlink"/>
                  <w:rFonts w:ascii="Tahoma" w:hAnsi="Tahoma" w:cs="B Nazanin"/>
                  <w:color w:val="000000" w:themeColor="text1"/>
                  <w:sz w:val="20"/>
                  <w:szCs w:val="20"/>
                  <w:rtl/>
                </w:rPr>
                <w:t>قره ويس</w:t>
              </w:r>
            </w:hyperlink>
          </w:p>
        </w:tc>
        <w:tc>
          <w:tcPr>
            <w:tcW w:w="1924" w:type="dxa"/>
            <w:tcBorders>
              <w:top w:val="nil"/>
              <w:left w:val="nil"/>
              <w:bottom w:val="nil"/>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27</w:t>
            </w:r>
          </w:p>
        </w:tc>
        <w:tc>
          <w:tcPr>
            <w:tcW w:w="1809" w:type="dxa"/>
            <w:tcBorders>
              <w:top w:val="nil"/>
              <w:left w:val="nil"/>
              <w:bottom w:val="nil"/>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9</w:t>
            </w:r>
          </w:p>
        </w:tc>
      </w:tr>
      <w:tr w:rsidR="00FE4C3D" w:rsidRPr="003907ED" w:rsidTr="00637796">
        <w:trPr>
          <w:jc w:val="center"/>
        </w:trPr>
        <w:tc>
          <w:tcPr>
            <w:tcW w:w="992" w:type="dxa"/>
            <w:tcBorders>
              <w:top w:val="nil"/>
              <w:left w:val="nil"/>
              <w:bottom w:val="single" w:sz="18" w:space="0" w:color="auto"/>
              <w:right w:val="nil"/>
            </w:tcBorders>
            <w:vAlign w:val="center"/>
          </w:tcPr>
          <w:p w:rsidR="00FE4C3D" w:rsidRPr="0025786C" w:rsidRDefault="00FE4C3D" w:rsidP="003F1884">
            <w:pPr>
              <w:jc w:val="both"/>
              <w:rPr>
                <w:rFonts w:cs="B Nazanin"/>
                <w:sz w:val="20"/>
                <w:szCs w:val="20"/>
                <w:rtl/>
                <w:lang w:bidi="fa-IR"/>
              </w:rPr>
            </w:pPr>
            <w:r w:rsidRPr="0025786C">
              <w:rPr>
                <w:rFonts w:cs="B Nazanin" w:hint="cs"/>
                <w:sz w:val="20"/>
                <w:szCs w:val="20"/>
                <w:rtl/>
                <w:lang w:bidi="fa-IR"/>
              </w:rPr>
              <w:t>24</w:t>
            </w:r>
          </w:p>
        </w:tc>
        <w:tc>
          <w:tcPr>
            <w:tcW w:w="1960" w:type="dxa"/>
            <w:tcBorders>
              <w:top w:val="nil"/>
              <w:left w:val="nil"/>
              <w:bottom w:val="single" w:sz="18" w:space="0" w:color="auto"/>
              <w:right w:val="nil"/>
            </w:tcBorders>
            <w:vAlign w:val="center"/>
          </w:tcPr>
          <w:p w:rsidR="00FE4C3D" w:rsidRPr="0025786C" w:rsidRDefault="0063770F" w:rsidP="003F1884">
            <w:pPr>
              <w:jc w:val="both"/>
              <w:rPr>
                <w:rFonts w:ascii="Tahoma" w:hAnsi="Tahoma" w:cs="B Nazanin"/>
                <w:color w:val="000000" w:themeColor="text1"/>
                <w:sz w:val="20"/>
                <w:szCs w:val="20"/>
              </w:rPr>
            </w:pPr>
            <w:hyperlink r:id="rId31" w:tgtFrame="blank" w:history="1">
              <w:r w:rsidR="00FE4C3D" w:rsidRPr="0025786C">
                <w:rPr>
                  <w:rStyle w:val="Hyperlink"/>
                  <w:rFonts w:ascii="Tahoma" w:hAnsi="Tahoma" w:cs="B Nazanin"/>
                  <w:color w:val="000000" w:themeColor="text1"/>
                  <w:sz w:val="20"/>
                  <w:szCs w:val="20"/>
                  <w:rtl/>
                </w:rPr>
                <w:t>قلعه</w:t>
              </w:r>
            </w:hyperlink>
          </w:p>
        </w:tc>
        <w:tc>
          <w:tcPr>
            <w:tcW w:w="1924" w:type="dxa"/>
            <w:tcBorders>
              <w:top w:val="nil"/>
              <w:left w:val="nil"/>
              <w:bottom w:val="single" w:sz="18" w:space="0" w:color="auto"/>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981</w:t>
            </w:r>
          </w:p>
        </w:tc>
        <w:tc>
          <w:tcPr>
            <w:tcW w:w="1809" w:type="dxa"/>
            <w:tcBorders>
              <w:top w:val="nil"/>
              <w:left w:val="nil"/>
              <w:bottom w:val="single" w:sz="18" w:space="0" w:color="auto"/>
              <w:right w:val="nil"/>
            </w:tcBorders>
            <w:vAlign w:val="center"/>
          </w:tcPr>
          <w:p w:rsidR="00FE4C3D" w:rsidRPr="0025786C" w:rsidRDefault="00FE4C3D" w:rsidP="003F1884">
            <w:pPr>
              <w:jc w:val="both"/>
              <w:rPr>
                <w:rFonts w:ascii="Tahoma" w:hAnsi="Tahoma" w:cs="B Nazanin"/>
                <w:color w:val="333333"/>
                <w:sz w:val="20"/>
                <w:szCs w:val="20"/>
              </w:rPr>
            </w:pPr>
            <w:r w:rsidRPr="0025786C">
              <w:rPr>
                <w:rFonts w:ascii="Tahoma" w:hAnsi="Tahoma" w:cs="B Nazanin" w:hint="cs"/>
                <w:color w:val="333333"/>
                <w:sz w:val="20"/>
                <w:szCs w:val="20"/>
                <w:rtl/>
              </w:rPr>
              <w:t>383</w:t>
            </w:r>
          </w:p>
        </w:tc>
      </w:tr>
      <w:tr w:rsidR="00FE4C3D" w:rsidRPr="003907ED" w:rsidTr="00637796">
        <w:trPr>
          <w:jc w:val="center"/>
        </w:trPr>
        <w:tc>
          <w:tcPr>
            <w:tcW w:w="992" w:type="dxa"/>
            <w:tcBorders>
              <w:top w:val="nil"/>
              <w:left w:val="nil"/>
              <w:bottom w:val="single" w:sz="18" w:space="0" w:color="auto"/>
              <w:right w:val="nil"/>
            </w:tcBorders>
            <w:vAlign w:val="center"/>
          </w:tcPr>
          <w:p w:rsidR="00FE4C3D" w:rsidRPr="0025786C" w:rsidRDefault="00FE4C3D" w:rsidP="003F1884">
            <w:pPr>
              <w:jc w:val="both"/>
              <w:rPr>
                <w:rFonts w:cs="B Nazanin"/>
                <w:sz w:val="20"/>
                <w:szCs w:val="20"/>
                <w:rtl/>
                <w:lang w:bidi="fa-IR"/>
              </w:rPr>
            </w:pPr>
          </w:p>
        </w:tc>
        <w:tc>
          <w:tcPr>
            <w:tcW w:w="1960" w:type="dxa"/>
            <w:tcBorders>
              <w:top w:val="nil"/>
              <w:left w:val="nil"/>
              <w:bottom w:val="single" w:sz="18" w:space="0" w:color="auto"/>
              <w:right w:val="nil"/>
            </w:tcBorders>
            <w:vAlign w:val="center"/>
          </w:tcPr>
          <w:p w:rsidR="00FE4C3D" w:rsidRPr="0025786C" w:rsidRDefault="00FE4C3D" w:rsidP="003F1884">
            <w:pPr>
              <w:jc w:val="both"/>
              <w:rPr>
                <w:rFonts w:cs="B Nazanin"/>
                <w:sz w:val="20"/>
                <w:szCs w:val="20"/>
              </w:rPr>
            </w:pPr>
            <w:r w:rsidRPr="0025786C">
              <w:rPr>
                <w:rFonts w:cs="B Nazanin" w:hint="cs"/>
                <w:sz w:val="20"/>
                <w:szCs w:val="20"/>
                <w:rtl/>
              </w:rPr>
              <w:t>جمع</w:t>
            </w:r>
          </w:p>
        </w:tc>
        <w:tc>
          <w:tcPr>
            <w:tcW w:w="1924" w:type="dxa"/>
            <w:tcBorders>
              <w:top w:val="nil"/>
              <w:left w:val="nil"/>
              <w:bottom w:val="single" w:sz="18" w:space="0" w:color="auto"/>
              <w:right w:val="nil"/>
            </w:tcBorders>
            <w:vAlign w:val="center"/>
          </w:tcPr>
          <w:p w:rsidR="00FE4C3D" w:rsidRPr="0025786C" w:rsidRDefault="00FE4C3D" w:rsidP="00637796">
            <w:pPr>
              <w:jc w:val="center"/>
              <w:rPr>
                <w:rFonts w:cs="B Nazanin"/>
                <w:sz w:val="20"/>
                <w:szCs w:val="20"/>
                <w:rtl/>
                <w:lang w:bidi="fa-IR"/>
              </w:rPr>
            </w:pPr>
            <w:r w:rsidRPr="0025786C">
              <w:rPr>
                <w:rFonts w:cs="B Nazanin" w:hint="cs"/>
                <w:sz w:val="20"/>
                <w:szCs w:val="20"/>
                <w:rtl/>
                <w:lang w:bidi="fa-IR"/>
              </w:rPr>
              <w:t>8251</w:t>
            </w:r>
          </w:p>
        </w:tc>
        <w:tc>
          <w:tcPr>
            <w:tcW w:w="1809" w:type="dxa"/>
            <w:tcBorders>
              <w:top w:val="nil"/>
              <w:left w:val="nil"/>
              <w:bottom w:val="single" w:sz="18" w:space="0" w:color="auto"/>
              <w:right w:val="nil"/>
            </w:tcBorders>
            <w:vAlign w:val="center"/>
          </w:tcPr>
          <w:p w:rsidR="00FE4C3D" w:rsidRPr="0025786C" w:rsidRDefault="00FE4C3D" w:rsidP="003F1884">
            <w:pPr>
              <w:jc w:val="both"/>
              <w:rPr>
                <w:rFonts w:ascii="Tahoma" w:hAnsi="Tahoma" w:cs="B Nazanin"/>
                <w:color w:val="333333"/>
                <w:sz w:val="20"/>
                <w:szCs w:val="20"/>
                <w:rtl/>
              </w:rPr>
            </w:pPr>
            <w:r w:rsidRPr="0025786C">
              <w:rPr>
                <w:rFonts w:ascii="Tahoma" w:hAnsi="Tahoma" w:cs="B Nazanin" w:hint="cs"/>
                <w:color w:val="333333"/>
                <w:sz w:val="20"/>
                <w:szCs w:val="20"/>
                <w:rtl/>
              </w:rPr>
              <w:t>2887</w:t>
            </w:r>
          </w:p>
        </w:tc>
      </w:tr>
    </w:tbl>
    <w:p w:rsidR="00FE4C3D" w:rsidRPr="003907ED" w:rsidRDefault="00FE4C3D" w:rsidP="00FE4C3D">
      <w:pPr>
        <w:jc w:val="both"/>
        <w:rPr>
          <w:rFonts w:cs="B Nazanin"/>
          <w:rtl/>
          <w:lang w:bidi="fa-IR"/>
        </w:rPr>
      </w:pPr>
    </w:p>
    <w:p w:rsidR="00FE4C3D" w:rsidRPr="003907ED" w:rsidRDefault="00FE4C3D" w:rsidP="00637796">
      <w:pPr>
        <w:jc w:val="both"/>
        <w:rPr>
          <w:rFonts w:cs="B Nazanin"/>
          <w:rtl/>
          <w:lang w:bidi="fa-IR"/>
        </w:rPr>
      </w:pPr>
      <w:r w:rsidRPr="003907ED">
        <w:rPr>
          <w:rFonts w:cs="B Nazanin" w:hint="cs"/>
          <w:rtl/>
          <w:lang w:bidi="fa-IR"/>
        </w:rPr>
        <w:t>نمونه‌های پژوهش از بین جوانان روستایی علاقه‌مند که امکان بهره‌گیری از کامپیوتر، اینترنت و نرم افزار را داشتند، انتخاب گردیدند. بدین منظور ابتدا به مددکاران و اعضای شورای روستاهای دهستان اطلاع رسانی گردید و جوانان علاقه‌مند به حضور در این کلاس معرفی گردیدند. البته امکان دسترسی به کامپیوتر، توانایی بهره‌گیری از اینترنت نیز علاوه‌بر علاقه‌مندی، شرط انتخاب آنها برای حضور در دوره آموزش تلفیقی بود. از بین جوانان داوطلب که در رده سنی 15 تا 28 سال قرار داشتند تعداد 30 نفر برای شرکت در کلاس‌ها برگزیده شد</w:t>
      </w:r>
      <w:r w:rsidR="00637796">
        <w:rPr>
          <w:rFonts w:cs="B Nazanin" w:hint="cs"/>
          <w:rtl/>
          <w:lang w:bidi="fa-IR"/>
        </w:rPr>
        <w:t>ند</w:t>
      </w:r>
      <w:r w:rsidRPr="003907ED">
        <w:rPr>
          <w:rFonts w:cs="B Nazanin" w:hint="cs"/>
          <w:rtl/>
          <w:lang w:bidi="fa-IR"/>
        </w:rPr>
        <w:t xml:space="preserve">.  از این بین 17 نفر از جوانان برای شرکت در دوره آموزش‌های متداول و 13 نفر از آنان (که به کامپیوتر و اینترنت دسترسی داشتند) برای شرکت در دوره آموزش تلفیقی انتخاب شدند. </w:t>
      </w:r>
    </w:p>
    <w:p w:rsidR="00FE4C3D" w:rsidRPr="003907ED" w:rsidRDefault="00FE4C3D" w:rsidP="00FE4C3D">
      <w:pPr>
        <w:jc w:val="both"/>
        <w:rPr>
          <w:rFonts w:cs="B Nazanin"/>
          <w:rtl/>
          <w:lang w:bidi="fa-IR"/>
        </w:rPr>
      </w:pPr>
      <w:r w:rsidRPr="003907ED">
        <w:rPr>
          <w:rFonts w:cs="B Nazanin" w:hint="cs"/>
          <w:rtl/>
          <w:lang w:bidi="fa-IR"/>
        </w:rPr>
        <w:lastRenderedPageBreak/>
        <w:t xml:space="preserve"> در انتخاب این دو گروه به منظور کاهش تفاوت‌ها و یکسان سازی شرایط مخاطبین سعی شد که اعضاء گروه‌ها وضعیت تقریباً مشابهی به لحاظ سطح تحصیلی، میزان سن و درجه علاقه‌مندی داشته باشند تا تأثیر این متغیر‌ها  بر یادگیری و به تبع آن، تغییر دانش و نگرش به حداقل رسانده شود. هم‌چنین به‌منظور یکسان سازی اثرات متغیر‌های محیطی در یادگیری دو گروه، در برگزاری کلاس‌های حضوری از یک مدرس استفاده گرد</w:t>
      </w:r>
      <w:r w:rsidR="00532FC2">
        <w:rPr>
          <w:rFonts w:cs="B Nazanin" w:hint="cs"/>
          <w:rtl/>
          <w:lang w:bidi="fa-IR"/>
        </w:rPr>
        <w:t>ی</w:t>
      </w:r>
      <w:r w:rsidRPr="003907ED">
        <w:rPr>
          <w:rFonts w:cs="B Nazanin" w:hint="cs"/>
          <w:rtl/>
          <w:lang w:bidi="fa-IR"/>
        </w:rPr>
        <w:t>د. هم‌چنین محل برگزاری، شرایط محیطی و ساعت شروع کلاس برای هر دو گروه یکسان بود.</w:t>
      </w:r>
    </w:p>
    <w:p w:rsidR="00FE4C3D" w:rsidRPr="003907ED" w:rsidRDefault="00FE4C3D" w:rsidP="00FE4C3D">
      <w:pPr>
        <w:jc w:val="both"/>
        <w:rPr>
          <w:rFonts w:cs="B Nazanin"/>
          <w:rtl/>
          <w:lang w:bidi="fa-IR"/>
        </w:rPr>
      </w:pPr>
      <w:r w:rsidRPr="003907ED">
        <w:rPr>
          <w:rFonts w:cs="B Nazanin" w:hint="cs"/>
          <w:rtl/>
          <w:lang w:bidi="fa-IR"/>
        </w:rPr>
        <w:t>پس از انجام هماهنگی‌های اولیه با داوطلبان، قبل از برگزاری کلاس‌ها پرسشنامه‌ای به منظور سنجش دانش و نگرش در زمینه کشاورزی ارگانیک در اختیار آنها قرار گرفت. نتایج پرسشنامه مورد ارزیابی قرار گرفت و نتایج تفاوت معنی‌داری را به لحاظ سطح دانش و نگرش نسبت به کاربرد کشاورزی ارگانیک میان دو گروه نشان ندادند. طراحی کلاس‌های آموزشی و محتوای آموزشی  نیز به‌شکل زیر صورت پذیرفت.</w:t>
      </w:r>
    </w:p>
    <w:p w:rsidR="00FE4C3D" w:rsidRPr="003907ED" w:rsidRDefault="00FE4C3D" w:rsidP="00532FC2">
      <w:pPr>
        <w:jc w:val="both"/>
        <w:rPr>
          <w:rFonts w:cs="B Nazanin"/>
          <w:rtl/>
          <w:lang w:bidi="fa-IR"/>
        </w:rPr>
      </w:pPr>
      <w:r w:rsidRPr="003907ED">
        <w:rPr>
          <w:rFonts w:cs="B Nazanin" w:hint="cs"/>
          <w:rtl/>
          <w:lang w:bidi="fa-IR"/>
        </w:rPr>
        <w:t xml:space="preserve">برای گروه اول (تحت آموزش ‌متداول ترویجی) چهار کلاس آموزشی یک ساعته در طول 2 هفته برگزار گردید. روش‌ها و امکانات آموزشی دقیقاً همانند سایر آموزش‌های ترویجی طراحی گردید. </w:t>
      </w:r>
    </w:p>
    <w:p w:rsidR="00FE4C3D" w:rsidRPr="003907ED" w:rsidRDefault="00FE4C3D" w:rsidP="0007776B">
      <w:pPr>
        <w:jc w:val="both"/>
        <w:rPr>
          <w:rFonts w:cs="B Nazanin"/>
          <w:rtl/>
          <w:lang w:bidi="fa-IR"/>
        </w:rPr>
      </w:pPr>
      <w:r w:rsidRPr="003907ED">
        <w:rPr>
          <w:rFonts w:cs="B Nazanin" w:hint="cs"/>
          <w:rtl/>
          <w:lang w:bidi="fa-IR"/>
        </w:rPr>
        <w:t xml:space="preserve"> گروه دوم (تحت آموزش‌های تلفیقی) از دو کلاس حضوری 45 دقیقه‌ای در ابتدا و انتهای دوره بهره‌مند گردید. مابقی محتوای آموزشی در 3 روز در وبلاگی که بدین منظور طراحی گردیده بود (</w:t>
      </w:r>
      <w:r w:rsidRPr="00021E16">
        <w:rPr>
          <w:rFonts w:cs="B Nazanin"/>
          <w:color w:val="000000"/>
          <w:sz w:val="20"/>
          <w:szCs w:val="20"/>
          <w:lang w:bidi="fa-IR"/>
        </w:rPr>
        <w:t>http://javananrazavar.blogfa.com</w:t>
      </w:r>
      <w:r w:rsidRPr="003907ED">
        <w:rPr>
          <w:rFonts w:cs="B Nazanin" w:hint="cs"/>
          <w:rtl/>
          <w:lang w:bidi="fa-IR"/>
        </w:rPr>
        <w:t xml:space="preserve">)  در اختیار جوانان قرار گرفت. ضمناً </w:t>
      </w:r>
      <w:r w:rsidRPr="00021E16">
        <w:rPr>
          <w:rFonts w:cs="B Nazanin"/>
          <w:color w:val="000000"/>
          <w:sz w:val="20"/>
          <w:szCs w:val="20"/>
          <w:lang w:bidi="fa-IR"/>
        </w:rPr>
        <w:t>CD</w:t>
      </w:r>
      <w:r w:rsidRPr="003907ED">
        <w:rPr>
          <w:rFonts w:cs="B Nazanin" w:hint="cs"/>
          <w:rtl/>
          <w:lang w:bidi="fa-IR"/>
        </w:rPr>
        <w:t xml:space="preserve"> آموزشی به منظور تکمیل آموزش به آنان تحویل شد. هم چنین کلاس آموزش جداگانه‌ای  (30 دقیقه) به منظور آموزش نحوه کار با  وبلاگ آموزشی برای آنها برگزار گردید. البته در این کلاس برگزار شده اطلاعاتی در زمینه کشاورزی ارگانیک مطرح نشد که در زمینه تغییر دیدگاه آنها مؤثر باشد و آنها را از گروه یک متمایز </w:t>
      </w:r>
      <w:r w:rsidR="00532FC2">
        <w:rPr>
          <w:rFonts w:cs="B Nazanin" w:hint="cs"/>
          <w:rtl/>
          <w:lang w:bidi="fa-IR"/>
        </w:rPr>
        <w:t>سازد.  در وبلاگ طراحی شده مطالب</w:t>
      </w:r>
      <w:r w:rsidRPr="003907ED">
        <w:rPr>
          <w:rFonts w:cs="B Nazanin" w:hint="cs"/>
          <w:rtl/>
          <w:lang w:bidi="fa-IR"/>
        </w:rPr>
        <w:t xml:space="preserve"> در اختیار جوانان قرار می‌گرفتند. در صورتی که آنان مطالعه مطالب را تکمیل می‌کردند، در وبلاگ اطلاع رسانی نموده و مابقی مطالب در اختیار آنها قرار می‌گرفت. ضمناً امکان طرح سئوالات آنها در وبلاگ و یا از طریق رایانامه امکان‌پذیر بود و جواب‌ در اختیار آنها قرار می‌گرفت.</w:t>
      </w:r>
    </w:p>
    <w:p w:rsidR="00FE4C3D" w:rsidRPr="003907ED" w:rsidRDefault="00FE4C3D" w:rsidP="00FE4C3D">
      <w:pPr>
        <w:jc w:val="both"/>
        <w:rPr>
          <w:rFonts w:cs="B Nazanin"/>
          <w:rtl/>
          <w:lang w:bidi="fa-IR"/>
        </w:rPr>
      </w:pPr>
      <w:r w:rsidRPr="003907ED">
        <w:rPr>
          <w:rFonts w:cs="B Nazanin" w:hint="cs"/>
          <w:rtl/>
          <w:lang w:bidi="fa-IR"/>
        </w:rPr>
        <w:t>ابزار سنجش در این پژوهش، پرسشنامه‌ای به منظور سنجش دانش و نگرش جوانان در زمینه کشاورزی ارگانیک بود. میزان آگاهی فرد نسبت به ویژگی‌ها و فعالیت‌های کشاورزی ارگانیک، سطح دانش وی در مورد این سیستم کشاورزی را نشان می‌دهد. برای سنجش این متغیر، 20 گویه در زمینه فعالیت‌های مربوط به هر یک از ابعاد خاص فنی زراعی کشاورزی ارگانیک در نظر گرفته شده که لازم است فرد میزان آگاهی خود نسبت به هریک از این فعالیت‌ها را بر روی طیفی با 5 گویه «بسیار زیاد»، «زیاد»، «متوسط»، «کم» و «بسیار کم» مشخص نماید. ابعاد خاص فنی زراعی که برای سنجش میزان دانش فرد در مورد کشاورزی ارگانیک مورد توجه قرار گرفته عبارتند از مدیریت آب و خاک، مدیریت آفات و بیماری‌ها، مدیریت علف‌های هرز، مدیریت چشم انداز، مدیریت تغذیه و مدیریت کشت. براي بدست آوردن دانش جمع گويه‌هاي مربوطه بدست آمد. در بعد سنجش نگرش، مجموعاً 31 گویه  در راستای سنجش ابعاد آگاهی، درک، علاقه‌مندی و تمایل به اقدام طراحی گردید و فرد نگرش خود را بر روی طیفی با 5 گویه «کاملاً مخالفم»، «مخالفم»، «نظری ندارم»، «موافقم» و «کاملاً موافقم» مشخص ‌نمود. اکثریت سئوالات پرسشنامه از پرسشنامه ملک سعیدی و همکاران (1388) که به منظور سنجش دانش و نگرش کارشناسان نسبت به کشاورزی ارگانیک به کار گرفته شده بود استخراج گردید و گویه‌های آن با توجه به وضعیت مخاطبان این تحقیق متناسب سازی شد. روایی صوری پرسشنامه تحقیق توسط 4 تن از صاحبنظران، تأیید گردید و پایایی آن با یک مطالعه راهنما در خارج از نمونه اصلی بدست آمد (82 /0و 78/0=</w:t>
      </w:r>
      <w:r w:rsidRPr="003907ED">
        <w:rPr>
          <w:rFonts w:hint="cs"/>
          <w:rtl/>
          <w:lang w:bidi="fa-IR"/>
        </w:rPr>
        <w:t>α</w:t>
      </w:r>
      <w:r w:rsidRPr="003907ED">
        <w:rPr>
          <w:rFonts w:cs="B Nazanin" w:hint="cs"/>
          <w:rtl/>
          <w:lang w:bidi="fa-IR"/>
        </w:rPr>
        <w:t>).</w:t>
      </w:r>
    </w:p>
    <w:p w:rsidR="00FE4C3D" w:rsidRPr="003907ED" w:rsidRDefault="00FE4C3D" w:rsidP="00FE4C3D">
      <w:pPr>
        <w:jc w:val="both"/>
        <w:rPr>
          <w:rFonts w:cs="B Nazanin"/>
          <w:rtl/>
          <w:lang w:bidi="fa-IR"/>
        </w:rPr>
      </w:pPr>
      <w:r w:rsidRPr="003907ED">
        <w:rPr>
          <w:rFonts w:cs="B Nazanin" w:hint="cs"/>
          <w:rtl/>
          <w:lang w:bidi="fa-IR"/>
        </w:rPr>
        <w:t xml:space="preserve">اطلاعات به دست آمده پس از تکمیل پرسشنامه‌ها، کدگذاری و با استفاده از نرم افزار </w:t>
      </w:r>
      <w:r w:rsidRPr="003907ED">
        <w:rPr>
          <w:rFonts w:cs="B Nazanin"/>
          <w:lang w:bidi="fa-IR"/>
        </w:rPr>
        <w:t xml:space="preserve"> </w:t>
      </w:r>
      <w:r w:rsidRPr="00021E16">
        <w:rPr>
          <w:rFonts w:cs="B Nazanin"/>
          <w:color w:val="000000"/>
          <w:sz w:val="20"/>
          <w:szCs w:val="20"/>
          <w:lang w:bidi="fa-IR"/>
        </w:rPr>
        <w:t>version: 15</w:t>
      </w:r>
      <w:r w:rsidRPr="00021E16">
        <w:rPr>
          <w:rFonts w:cs="B Nazanin" w:hint="cs"/>
          <w:color w:val="000000"/>
          <w:sz w:val="20"/>
          <w:szCs w:val="20"/>
          <w:rtl/>
          <w:lang w:bidi="fa-IR"/>
        </w:rPr>
        <w:t xml:space="preserve"> </w:t>
      </w:r>
      <w:r w:rsidRPr="00021E16">
        <w:rPr>
          <w:rFonts w:cs="B Nazanin"/>
          <w:color w:val="000000"/>
          <w:sz w:val="20"/>
          <w:szCs w:val="20"/>
          <w:lang w:bidi="fa-IR"/>
        </w:rPr>
        <w:t>SPSS</w:t>
      </w:r>
      <w:r w:rsidRPr="003907ED">
        <w:rPr>
          <w:rFonts w:cs="B Nazanin" w:hint="cs"/>
          <w:rtl/>
          <w:lang w:bidi="fa-IR"/>
        </w:rPr>
        <w:t xml:space="preserve"> مورد تجزیه و تحلیل قرار گرفت. برای تجزیه و تحلیل نیز آزمون‌ ناپارامتری من‌وایتنی(</w:t>
      </w:r>
      <w:r w:rsidRPr="00021E16">
        <w:rPr>
          <w:rFonts w:cs="B Nazanin"/>
          <w:color w:val="000000"/>
          <w:sz w:val="20"/>
          <w:szCs w:val="20"/>
          <w:lang w:bidi="fa-IR"/>
        </w:rPr>
        <w:t>Mann- Whitney Test</w:t>
      </w:r>
      <w:r w:rsidRPr="003907ED">
        <w:rPr>
          <w:rFonts w:cs="B Nazanin" w:hint="cs"/>
          <w:rtl/>
          <w:lang w:bidi="fa-IR"/>
        </w:rPr>
        <w:t xml:space="preserve">) و ویلکاکسون </w:t>
      </w:r>
      <w:r w:rsidRPr="00021E16">
        <w:rPr>
          <w:rFonts w:cs="B Nazanin" w:hint="cs"/>
          <w:color w:val="000000"/>
          <w:sz w:val="20"/>
          <w:szCs w:val="20"/>
          <w:rtl/>
          <w:lang w:bidi="fa-IR"/>
        </w:rPr>
        <w:t>(</w:t>
      </w:r>
      <w:r w:rsidRPr="00021E16">
        <w:rPr>
          <w:rFonts w:cs="B Nazanin"/>
          <w:color w:val="000000"/>
          <w:sz w:val="20"/>
          <w:szCs w:val="20"/>
          <w:lang w:bidi="fa-IR"/>
        </w:rPr>
        <w:t>Wilcoxon Test</w:t>
      </w:r>
      <w:r w:rsidRPr="003907ED">
        <w:rPr>
          <w:rFonts w:cs="B Nazanin" w:hint="cs"/>
          <w:rtl/>
          <w:lang w:bidi="fa-IR"/>
        </w:rPr>
        <w:t xml:space="preserve">) استفاده گردید. آزمون من وایتنی که برای مقایسه دو جامعه مستقل در صورتی که داده‌ها به صورت رتبه ای و یا ترتیبی باشد مورد استفاده قرار می‌گیرد و آزمون ویلکاکسون برای مقایسه داده‌های هم‌بسته  (جفت شده) زمانی که محقق می‌خواهد هم جهت و هم میزان تغییر را مورد بررسی قرار دهد استفاده می‌شود (کلانتری، 1382). </w:t>
      </w:r>
    </w:p>
    <w:p w:rsidR="00FE4C3D" w:rsidRPr="003907ED" w:rsidRDefault="00FE4C3D" w:rsidP="00FE4C3D">
      <w:pPr>
        <w:jc w:val="both"/>
        <w:rPr>
          <w:rFonts w:cs="B Nazanin"/>
          <w:lang w:bidi="fa-IR"/>
        </w:rPr>
      </w:pPr>
    </w:p>
    <w:p w:rsidR="00942438" w:rsidRDefault="00942438" w:rsidP="00FE4C3D">
      <w:pPr>
        <w:jc w:val="both"/>
        <w:rPr>
          <w:rFonts w:cs="B Nazanin"/>
          <w:b/>
          <w:bCs/>
          <w:sz w:val="26"/>
          <w:szCs w:val="26"/>
          <w:lang w:bidi="fa-IR"/>
        </w:rPr>
      </w:pPr>
    </w:p>
    <w:p w:rsidR="00FE4C3D" w:rsidRPr="003907ED" w:rsidRDefault="00FE4C3D" w:rsidP="00FE4C3D">
      <w:pPr>
        <w:jc w:val="both"/>
        <w:rPr>
          <w:rFonts w:cs="B Nazanin"/>
          <w:b/>
          <w:bCs/>
          <w:sz w:val="26"/>
          <w:szCs w:val="26"/>
          <w:rtl/>
          <w:lang w:bidi="fa-IR"/>
        </w:rPr>
      </w:pPr>
      <w:r w:rsidRPr="003907ED">
        <w:rPr>
          <w:rFonts w:cs="B Nazanin" w:hint="cs"/>
          <w:b/>
          <w:bCs/>
          <w:sz w:val="26"/>
          <w:szCs w:val="26"/>
          <w:rtl/>
          <w:lang w:bidi="fa-IR"/>
        </w:rPr>
        <w:lastRenderedPageBreak/>
        <w:t xml:space="preserve">یافته‌ها و بحث </w:t>
      </w:r>
    </w:p>
    <w:p w:rsidR="00FE4C3D" w:rsidRPr="003907ED" w:rsidRDefault="00966323" w:rsidP="00FE4C3D">
      <w:pPr>
        <w:jc w:val="both"/>
        <w:rPr>
          <w:rFonts w:cs="B Nazanin"/>
          <w:rtl/>
          <w:lang w:bidi="fa-IR"/>
        </w:rPr>
      </w:pPr>
      <w:r>
        <w:rPr>
          <w:rFonts w:cs="B Nazanin" w:hint="cs"/>
          <w:rtl/>
          <w:lang w:bidi="fa-IR"/>
        </w:rPr>
        <w:t xml:space="preserve"> نتایج آمار توصیفی گروه یک </w:t>
      </w:r>
      <w:r w:rsidR="00FE4C3D" w:rsidRPr="003907ED">
        <w:rPr>
          <w:rFonts w:cs="B Nazanin" w:hint="cs"/>
          <w:rtl/>
          <w:lang w:bidi="fa-IR"/>
        </w:rPr>
        <w:t xml:space="preserve">که تحت آموزش متداول و گروه دو که تحت آموزش تلفیقی قرار گرفتند در ادامه آورده شده است. </w:t>
      </w:r>
    </w:p>
    <w:p w:rsidR="00FE4C3D" w:rsidRPr="003907ED" w:rsidRDefault="00FE4C3D" w:rsidP="00FE4C3D">
      <w:pPr>
        <w:jc w:val="both"/>
        <w:rPr>
          <w:rFonts w:cs="B Nazanin"/>
          <w:rtl/>
          <w:lang w:bidi="fa-IR"/>
        </w:rPr>
      </w:pPr>
      <w:r w:rsidRPr="003907ED">
        <w:rPr>
          <w:rFonts w:cs="B Nazanin" w:hint="cs"/>
          <w:rtl/>
          <w:lang w:bidi="fa-IR"/>
        </w:rPr>
        <w:t xml:space="preserve">گروه یک : 17 عضو این گروه مرد بوده، از نظر سطح تحصیلات  در سطح متوسطه قرار داشتند، تنها یک نفر با تحصیلات راهنمایی و یک نفر دانشجوی مقطع کارشناسی در جمع اعضای گروه حاضر بودند.4 نفر از اعضاء مالک زمین و مابقی اعضاء فاقد زمین شخصی و در کنار پدر خود مشغول به فعالیت بودند. اعضاء در طیف سنی 15 تا 25 سال جای داشتند و میانگین سنی آنها 17 سال بود. </w:t>
      </w:r>
    </w:p>
    <w:p w:rsidR="00FE4C3D" w:rsidRPr="003907ED" w:rsidRDefault="00FE4C3D" w:rsidP="00FE4C3D">
      <w:pPr>
        <w:jc w:val="both"/>
        <w:rPr>
          <w:rFonts w:cs="B Nazanin"/>
          <w:rtl/>
          <w:lang w:bidi="fa-IR"/>
        </w:rPr>
      </w:pPr>
      <w:r w:rsidRPr="003907ED">
        <w:rPr>
          <w:rFonts w:cs="B Nazanin" w:hint="cs"/>
          <w:rtl/>
          <w:lang w:bidi="fa-IR"/>
        </w:rPr>
        <w:t xml:space="preserve">گروه دو:  13 نفر در این گروه جای گرفتند، اعضا همگی مرد و در طیف سنی 16 تا 24 سال جای داشتند، 9 نفر از اعضاء در سطح متوسطه، یک نفر راهنمایی و 2 نفر در مقطع کارشناسی مشغول به تحصیل بودند. 2 نفر از اعضا دارای زمین شخصی و مابقی قاقد زمین شخصی بودند. </w:t>
      </w:r>
    </w:p>
    <w:p w:rsidR="00FE4C3D" w:rsidRPr="003907ED" w:rsidRDefault="00FE4C3D" w:rsidP="00FE4C3D">
      <w:pPr>
        <w:jc w:val="both"/>
        <w:rPr>
          <w:rFonts w:cs="B Nazanin"/>
          <w:rtl/>
          <w:lang w:bidi="fa-IR"/>
        </w:rPr>
      </w:pPr>
      <w:r w:rsidRPr="003907ED">
        <w:rPr>
          <w:rFonts w:cs="B Nazanin" w:hint="cs"/>
          <w:rtl/>
          <w:lang w:bidi="fa-IR"/>
        </w:rPr>
        <w:t>بررسی وضعیت دانش و نگرش جوانان روستایی در زمینه کشاورزی ارگانیک  قبل از برگزاری دوره آموزشی</w:t>
      </w:r>
    </w:p>
    <w:p w:rsidR="00FE4C3D" w:rsidRPr="003907ED" w:rsidRDefault="00FE4C3D" w:rsidP="00FE4C3D">
      <w:pPr>
        <w:jc w:val="both"/>
        <w:rPr>
          <w:rFonts w:cs="B Nazanin"/>
          <w:lang w:bidi="fa-IR"/>
        </w:rPr>
      </w:pPr>
      <w:r w:rsidRPr="003907ED">
        <w:rPr>
          <w:rFonts w:cs="B Nazanin" w:hint="cs"/>
          <w:rtl/>
          <w:lang w:bidi="fa-IR"/>
        </w:rPr>
        <w:t>به منظور مقایسه وضعیت دانش و نگرش دو گروه قبل از برگزاری دوره آموزشی از آمار ناپارامتری و آزمون من‌ویتنی استفاده گردید که نتایج در جدول 2 نشان داده شده است.</w:t>
      </w:r>
    </w:p>
    <w:p w:rsidR="00FE4C3D" w:rsidRPr="003907ED" w:rsidRDefault="00FE4C3D" w:rsidP="00FE4C3D">
      <w:pPr>
        <w:jc w:val="both"/>
        <w:rPr>
          <w:rFonts w:cs="B Nazanin"/>
          <w:lang w:bidi="fa-IR"/>
        </w:rPr>
      </w:pPr>
    </w:p>
    <w:p w:rsidR="00FE4C3D" w:rsidRPr="003907ED" w:rsidRDefault="00FE4C3D" w:rsidP="00FE4C3D">
      <w:pPr>
        <w:jc w:val="both"/>
        <w:rPr>
          <w:rFonts w:cs="B Nazanin"/>
          <w:lang w:bidi="fa-IR"/>
        </w:rPr>
      </w:pPr>
      <w:r w:rsidRPr="003907ED">
        <w:rPr>
          <w:rFonts w:cs="B Nazanin" w:hint="cs"/>
          <w:rtl/>
          <w:lang w:bidi="fa-IR"/>
        </w:rPr>
        <w:t xml:space="preserve"> </w:t>
      </w:r>
    </w:p>
    <w:tbl>
      <w:tblPr>
        <w:tblStyle w:val="TableGrid"/>
        <w:tblpPr w:leftFromText="180" w:rightFromText="180" w:vertAnchor="text" w:horzAnchor="margin" w:tblpXSpec="center" w:tblpY="659"/>
        <w:bidiVisual/>
        <w:tblW w:w="10485" w:type="dxa"/>
        <w:tblBorders>
          <w:top w:val="single" w:sz="18" w:space="0" w:color="auto"/>
          <w:left w:val="none" w:sz="0" w:space="0" w:color="auto"/>
          <w:bottom w:val="single" w:sz="18" w:space="0" w:color="auto"/>
          <w:right w:val="none" w:sz="0" w:space="0" w:color="auto"/>
          <w:insideV w:val="none" w:sz="0" w:space="0" w:color="auto"/>
        </w:tblBorders>
        <w:tblLayout w:type="fixed"/>
        <w:tblLook w:val="01E0" w:firstRow="1" w:lastRow="1" w:firstColumn="1" w:lastColumn="1" w:noHBand="0" w:noVBand="0"/>
      </w:tblPr>
      <w:tblGrid>
        <w:gridCol w:w="420"/>
        <w:gridCol w:w="3261"/>
        <w:gridCol w:w="992"/>
        <w:gridCol w:w="709"/>
        <w:gridCol w:w="1351"/>
        <w:gridCol w:w="1232"/>
        <w:gridCol w:w="924"/>
        <w:gridCol w:w="1596"/>
      </w:tblGrid>
      <w:tr w:rsidR="00FE4C3D" w:rsidRPr="003907ED" w:rsidTr="003F1884">
        <w:trPr>
          <w:trHeight w:val="990"/>
        </w:trPr>
        <w:tc>
          <w:tcPr>
            <w:tcW w:w="420" w:type="dxa"/>
            <w:shd w:val="clear" w:color="auto" w:fill="BFBFBF" w:themeFill="background1" w:themeFillShade="BF"/>
            <w:textDirection w:val="btLr"/>
            <w:vAlign w:val="center"/>
          </w:tcPr>
          <w:p w:rsidR="00FE4C3D" w:rsidRPr="003907ED" w:rsidRDefault="00FE4C3D" w:rsidP="003F1884">
            <w:pPr>
              <w:ind w:left="113" w:right="113"/>
              <w:jc w:val="both"/>
              <w:rPr>
                <w:rFonts w:cs="B Nazanin"/>
                <w:rtl/>
                <w:lang w:bidi="fa-IR"/>
              </w:rPr>
            </w:pPr>
            <w:r w:rsidRPr="003907ED">
              <w:rPr>
                <w:rFonts w:cs="B Nazanin" w:hint="cs"/>
                <w:rtl/>
                <w:lang w:bidi="fa-IR"/>
              </w:rPr>
              <w:t>ردیف</w:t>
            </w:r>
          </w:p>
        </w:tc>
        <w:tc>
          <w:tcPr>
            <w:tcW w:w="3261" w:type="dxa"/>
            <w:shd w:val="clear" w:color="auto" w:fill="BFBFBF" w:themeFill="background1" w:themeFillShade="BF"/>
            <w:vAlign w:val="center"/>
          </w:tcPr>
          <w:p w:rsidR="00FE4C3D" w:rsidRPr="003907ED" w:rsidRDefault="00FE4C3D" w:rsidP="003F1884">
            <w:pPr>
              <w:jc w:val="both"/>
              <w:rPr>
                <w:rFonts w:cs="B Nazanin"/>
                <w:rtl/>
                <w:lang w:bidi="fa-IR"/>
              </w:rPr>
            </w:pPr>
            <w:r w:rsidRPr="003907ED">
              <w:rPr>
                <w:rFonts w:cs="B Nazanin" w:hint="cs"/>
                <w:rtl/>
                <w:lang w:bidi="fa-IR"/>
              </w:rPr>
              <w:t>متغير</w:t>
            </w:r>
          </w:p>
        </w:tc>
        <w:tc>
          <w:tcPr>
            <w:tcW w:w="992" w:type="dxa"/>
            <w:shd w:val="clear" w:color="auto" w:fill="BFBFBF" w:themeFill="background1" w:themeFillShade="BF"/>
            <w:vAlign w:val="center"/>
          </w:tcPr>
          <w:p w:rsidR="00FE4C3D" w:rsidRPr="003907ED" w:rsidRDefault="00FE4C3D" w:rsidP="003F1884">
            <w:pPr>
              <w:jc w:val="both"/>
              <w:rPr>
                <w:rFonts w:cs="B Nazanin"/>
                <w:rtl/>
                <w:lang w:bidi="fa-IR"/>
              </w:rPr>
            </w:pPr>
            <w:r w:rsidRPr="003907ED">
              <w:rPr>
                <w:rFonts w:cs="B Nazanin" w:hint="cs"/>
                <w:rtl/>
                <w:lang w:bidi="fa-IR"/>
              </w:rPr>
              <w:t>سطوح</w:t>
            </w:r>
          </w:p>
        </w:tc>
        <w:tc>
          <w:tcPr>
            <w:tcW w:w="709" w:type="dxa"/>
            <w:shd w:val="clear" w:color="auto" w:fill="BFBFBF" w:themeFill="background1" w:themeFillShade="BF"/>
            <w:textDirection w:val="btLr"/>
            <w:vAlign w:val="center"/>
          </w:tcPr>
          <w:p w:rsidR="00FE4C3D" w:rsidRPr="003907ED" w:rsidRDefault="00FE4C3D" w:rsidP="003F1884">
            <w:pPr>
              <w:ind w:left="113" w:right="113"/>
              <w:jc w:val="both"/>
              <w:rPr>
                <w:rFonts w:cs="B Nazanin"/>
                <w:rtl/>
                <w:lang w:bidi="fa-IR"/>
              </w:rPr>
            </w:pPr>
            <w:r w:rsidRPr="003907ED">
              <w:rPr>
                <w:rFonts w:cs="B Nazanin" w:hint="cs"/>
                <w:rtl/>
                <w:lang w:bidi="fa-IR"/>
              </w:rPr>
              <w:t>تعداد</w:t>
            </w:r>
          </w:p>
        </w:tc>
        <w:tc>
          <w:tcPr>
            <w:tcW w:w="1351" w:type="dxa"/>
            <w:shd w:val="clear" w:color="auto" w:fill="BFBFBF" w:themeFill="background1" w:themeFillShade="BF"/>
            <w:vAlign w:val="center"/>
          </w:tcPr>
          <w:p w:rsidR="00FE4C3D" w:rsidRPr="003907ED" w:rsidRDefault="00FE4C3D" w:rsidP="003F1884">
            <w:pPr>
              <w:jc w:val="both"/>
              <w:rPr>
                <w:rFonts w:cs="B Nazanin"/>
                <w:rtl/>
                <w:lang w:bidi="fa-IR"/>
              </w:rPr>
            </w:pPr>
            <w:r w:rsidRPr="003907ED">
              <w:rPr>
                <w:rFonts w:cs="B Nazanin" w:hint="cs"/>
                <w:rtl/>
                <w:lang w:bidi="fa-IR"/>
              </w:rPr>
              <w:t>(ميانگين رتبه‌اي)</w:t>
            </w:r>
          </w:p>
        </w:tc>
        <w:tc>
          <w:tcPr>
            <w:tcW w:w="1232" w:type="dxa"/>
            <w:shd w:val="clear" w:color="auto" w:fill="BFBFBF" w:themeFill="background1" w:themeFillShade="BF"/>
            <w:vAlign w:val="center"/>
          </w:tcPr>
          <w:p w:rsidR="00FE4C3D" w:rsidRPr="003907ED" w:rsidRDefault="00FE4C3D" w:rsidP="003F1884">
            <w:pPr>
              <w:jc w:val="both"/>
              <w:rPr>
                <w:rFonts w:cs="B Nazanin"/>
                <w:lang w:bidi="fa-IR"/>
              </w:rPr>
            </w:pPr>
            <w:r w:rsidRPr="003907ED">
              <w:rPr>
                <w:rFonts w:cs="B Nazanin"/>
                <w:lang w:bidi="fa-IR"/>
              </w:rPr>
              <w:t>Mann-Whitney U</w:t>
            </w:r>
          </w:p>
        </w:tc>
        <w:tc>
          <w:tcPr>
            <w:tcW w:w="924" w:type="dxa"/>
            <w:shd w:val="clear" w:color="auto" w:fill="BFBFBF" w:themeFill="background1" w:themeFillShade="BF"/>
            <w:vAlign w:val="center"/>
          </w:tcPr>
          <w:p w:rsidR="00FE4C3D" w:rsidRPr="003907ED" w:rsidRDefault="00FE4C3D" w:rsidP="003F1884">
            <w:pPr>
              <w:jc w:val="both"/>
              <w:rPr>
                <w:rFonts w:cs="B Nazanin"/>
                <w:lang w:bidi="fa-IR"/>
              </w:rPr>
            </w:pPr>
            <w:r w:rsidRPr="003907ED">
              <w:rPr>
                <w:rFonts w:cs="B Nazanin"/>
                <w:lang w:bidi="fa-IR"/>
              </w:rPr>
              <w:t>z</w:t>
            </w:r>
          </w:p>
        </w:tc>
        <w:tc>
          <w:tcPr>
            <w:tcW w:w="1596" w:type="dxa"/>
            <w:shd w:val="clear" w:color="auto" w:fill="BFBFBF" w:themeFill="background1" w:themeFillShade="BF"/>
            <w:vAlign w:val="center"/>
          </w:tcPr>
          <w:p w:rsidR="00FE4C3D" w:rsidRPr="003907ED" w:rsidRDefault="00FE4C3D" w:rsidP="003F1884">
            <w:pPr>
              <w:jc w:val="both"/>
              <w:rPr>
                <w:rFonts w:cs="B Nazanin"/>
                <w:rtl/>
                <w:lang w:bidi="fa-IR"/>
              </w:rPr>
            </w:pPr>
            <w:r w:rsidRPr="003907ED">
              <w:rPr>
                <w:rFonts w:cs="B Nazanin"/>
                <w:lang w:bidi="fa-IR"/>
              </w:rPr>
              <w:t>P</w:t>
            </w:r>
          </w:p>
          <w:p w:rsidR="00FE4C3D" w:rsidRPr="003907ED" w:rsidRDefault="00FE4C3D" w:rsidP="003F1884">
            <w:pPr>
              <w:jc w:val="both"/>
              <w:rPr>
                <w:rFonts w:cs="B Nazanin"/>
                <w:rtl/>
                <w:lang w:bidi="fa-IR"/>
              </w:rPr>
            </w:pPr>
            <w:r w:rsidRPr="003907ED">
              <w:rPr>
                <w:rFonts w:cs="B Nazanin" w:hint="cs"/>
                <w:rtl/>
                <w:lang w:bidi="fa-IR"/>
              </w:rPr>
              <w:t>(سطح معني‌داري)</w:t>
            </w:r>
          </w:p>
        </w:tc>
      </w:tr>
      <w:tr w:rsidR="00FE4C3D" w:rsidRPr="003907ED" w:rsidTr="003F1884">
        <w:tc>
          <w:tcPr>
            <w:tcW w:w="420" w:type="dxa"/>
            <w:vMerge w:val="restart"/>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1</w:t>
            </w:r>
          </w:p>
        </w:tc>
        <w:tc>
          <w:tcPr>
            <w:tcW w:w="3261" w:type="dxa"/>
            <w:vMerge w:val="restart"/>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دانش نسبت به کشاورزی ارگانیک</w:t>
            </w:r>
          </w:p>
        </w:tc>
        <w:tc>
          <w:tcPr>
            <w:tcW w:w="992"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گروه 1</w:t>
            </w:r>
          </w:p>
        </w:tc>
        <w:tc>
          <w:tcPr>
            <w:tcW w:w="709"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17</w:t>
            </w:r>
          </w:p>
        </w:tc>
        <w:tc>
          <w:tcPr>
            <w:tcW w:w="1351"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68/15</w:t>
            </w:r>
          </w:p>
        </w:tc>
        <w:tc>
          <w:tcPr>
            <w:tcW w:w="1232" w:type="dxa"/>
            <w:vMerge w:val="restart"/>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50/107</w:t>
            </w:r>
          </w:p>
        </w:tc>
        <w:tc>
          <w:tcPr>
            <w:tcW w:w="924" w:type="dxa"/>
            <w:vMerge w:val="restart"/>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126/0-</w:t>
            </w:r>
          </w:p>
        </w:tc>
        <w:tc>
          <w:tcPr>
            <w:tcW w:w="1596" w:type="dxa"/>
            <w:vMerge w:val="restart"/>
            <w:vAlign w:val="center"/>
          </w:tcPr>
          <w:p w:rsidR="00FE4C3D" w:rsidRPr="003907ED" w:rsidRDefault="00FE4C3D" w:rsidP="003F1884">
            <w:pPr>
              <w:jc w:val="both"/>
              <w:rPr>
                <w:rFonts w:cs="B Nazanin"/>
                <w:color w:val="000000" w:themeColor="text1"/>
              </w:rPr>
            </w:pPr>
            <w:r w:rsidRPr="003907ED">
              <w:rPr>
                <w:rFonts w:cs="B Nazanin" w:hint="cs"/>
                <w:color w:val="000000" w:themeColor="text1"/>
                <w:rtl/>
                <w:lang w:bidi="fa-IR"/>
              </w:rPr>
              <w:t>902/0</w:t>
            </w:r>
          </w:p>
        </w:tc>
      </w:tr>
      <w:tr w:rsidR="00FE4C3D" w:rsidRPr="003907ED" w:rsidTr="003F1884">
        <w:tc>
          <w:tcPr>
            <w:tcW w:w="420" w:type="dxa"/>
            <w:vMerge/>
            <w:vAlign w:val="center"/>
          </w:tcPr>
          <w:p w:rsidR="00FE4C3D" w:rsidRPr="003907ED" w:rsidRDefault="00FE4C3D" w:rsidP="003F1884">
            <w:pPr>
              <w:jc w:val="both"/>
              <w:rPr>
                <w:rFonts w:cs="B Nazanin"/>
                <w:color w:val="000000" w:themeColor="text1"/>
                <w:rtl/>
                <w:lang w:bidi="fa-IR"/>
              </w:rPr>
            </w:pPr>
          </w:p>
        </w:tc>
        <w:tc>
          <w:tcPr>
            <w:tcW w:w="3261" w:type="dxa"/>
            <w:vMerge/>
            <w:vAlign w:val="center"/>
          </w:tcPr>
          <w:p w:rsidR="00FE4C3D" w:rsidRPr="003907ED" w:rsidRDefault="00FE4C3D" w:rsidP="003F1884">
            <w:pPr>
              <w:jc w:val="both"/>
              <w:rPr>
                <w:rFonts w:cs="B Nazanin"/>
                <w:color w:val="000000" w:themeColor="text1"/>
                <w:rtl/>
                <w:lang w:bidi="fa-IR"/>
              </w:rPr>
            </w:pPr>
          </w:p>
        </w:tc>
        <w:tc>
          <w:tcPr>
            <w:tcW w:w="992" w:type="dxa"/>
            <w:vAlign w:val="center"/>
          </w:tcPr>
          <w:p w:rsidR="00FE4C3D" w:rsidRPr="003907ED" w:rsidRDefault="00FE4C3D" w:rsidP="003F1884">
            <w:pPr>
              <w:jc w:val="both"/>
              <w:rPr>
                <w:rFonts w:cs="B Nazanin"/>
                <w:color w:val="000000" w:themeColor="text1"/>
              </w:rPr>
            </w:pPr>
            <w:r w:rsidRPr="003907ED">
              <w:rPr>
                <w:rFonts w:cs="B Nazanin" w:hint="cs"/>
                <w:color w:val="000000" w:themeColor="text1"/>
                <w:rtl/>
                <w:lang w:bidi="fa-IR"/>
              </w:rPr>
              <w:t>گروه 2</w:t>
            </w:r>
          </w:p>
        </w:tc>
        <w:tc>
          <w:tcPr>
            <w:tcW w:w="709" w:type="dxa"/>
            <w:vAlign w:val="center"/>
          </w:tcPr>
          <w:p w:rsidR="00FE4C3D" w:rsidRPr="003907ED" w:rsidRDefault="00FE4C3D" w:rsidP="003F1884">
            <w:pPr>
              <w:jc w:val="both"/>
              <w:rPr>
                <w:rFonts w:cs="B Nazanin"/>
                <w:color w:val="000000" w:themeColor="text1"/>
                <w:lang w:bidi="fa-IR"/>
              </w:rPr>
            </w:pPr>
            <w:r w:rsidRPr="003907ED">
              <w:rPr>
                <w:rFonts w:cs="B Nazanin" w:hint="cs"/>
                <w:color w:val="000000" w:themeColor="text1"/>
                <w:rtl/>
                <w:lang w:bidi="fa-IR"/>
              </w:rPr>
              <w:t>13</w:t>
            </w:r>
          </w:p>
        </w:tc>
        <w:tc>
          <w:tcPr>
            <w:tcW w:w="1351"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27/15</w:t>
            </w:r>
          </w:p>
        </w:tc>
        <w:tc>
          <w:tcPr>
            <w:tcW w:w="1232" w:type="dxa"/>
            <w:vMerge/>
            <w:vAlign w:val="center"/>
          </w:tcPr>
          <w:p w:rsidR="00FE4C3D" w:rsidRPr="003907ED" w:rsidRDefault="00FE4C3D" w:rsidP="003F1884">
            <w:pPr>
              <w:jc w:val="both"/>
              <w:rPr>
                <w:rFonts w:cs="B Nazanin"/>
                <w:color w:val="000000" w:themeColor="text1"/>
                <w:rtl/>
                <w:lang w:bidi="fa-IR"/>
              </w:rPr>
            </w:pPr>
          </w:p>
        </w:tc>
        <w:tc>
          <w:tcPr>
            <w:tcW w:w="924" w:type="dxa"/>
            <w:vMerge/>
            <w:vAlign w:val="center"/>
          </w:tcPr>
          <w:p w:rsidR="00FE4C3D" w:rsidRPr="003907ED" w:rsidRDefault="00FE4C3D" w:rsidP="003F1884">
            <w:pPr>
              <w:jc w:val="both"/>
              <w:rPr>
                <w:rFonts w:cs="B Nazanin"/>
                <w:color w:val="000000" w:themeColor="text1"/>
                <w:rtl/>
                <w:lang w:bidi="fa-IR"/>
              </w:rPr>
            </w:pPr>
          </w:p>
        </w:tc>
        <w:tc>
          <w:tcPr>
            <w:tcW w:w="1596" w:type="dxa"/>
            <w:vMerge/>
            <w:vAlign w:val="center"/>
          </w:tcPr>
          <w:p w:rsidR="00FE4C3D" w:rsidRPr="003907ED" w:rsidRDefault="00FE4C3D" w:rsidP="003F1884">
            <w:pPr>
              <w:jc w:val="both"/>
              <w:rPr>
                <w:rFonts w:cs="B Nazanin"/>
                <w:color w:val="000000" w:themeColor="text1"/>
                <w:rtl/>
                <w:lang w:bidi="fa-IR"/>
              </w:rPr>
            </w:pPr>
          </w:p>
        </w:tc>
      </w:tr>
      <w:tr w:rsidR="00FE4C3D" w:rsidRPr="003907ED" w:rsidTr="003F1884">
        <w:tc>
          <w:tcPr>
            <w:tcW w:w="420" w:type="dxa"/>
            <w:vMerge w:val="restart"/>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2</w:t>
            </w:r>
          </w:p>
        </w:tc>
        <w:tc>
          <w:tcPr>
            <w:tcW w:w="3261" w:type="dxa"/>
            <w:vMerge w:val="restart"/>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نگرش نسبت به کشاورزی ارگانیک</w:t>
            </w:r>
          </w:p>
        </w:tc>
        <w:tc>
          <w:tcPr>
            <w:tcW w:w="992"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گروه1</w:t>
            </w:r>
          </w:p>
        </w:tc>
        <w:tc>
          <w:tcPr>
            <w:tcW w:w="709"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17</w:t>
            </w:r>
          </w:p>
        </w:tc>
        <w:tc>
          <w:tcPr>
            <w:tcW w:w="1351"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82/15</w:t>
            </w:r>
          </w:p>
        </w:tc>
        <w:tc>
          <w:tcPr>
            <w:tcW w:w="1232" w:type="dxa"/>
            <w:vMerge w:val="restart"/>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000/105</w:t>
            </w:r>
          </w:p>
        </w:tc>
        <w:tc>
          <w:tcPr>
            <w:tcW w:w="924" w:type="dxa"/>
            <w:vMerge w:val="restart"/>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234/0-</w:t>
            </w:r>
          </w:p>
        </w:tc>
        <w:tc>
          <w:tcPr>
            <w:tcW w:w="1596" w:type="dxa"/>
            <w:vMerge w:val="restart"/>
            <w:vAlign w:val="center"/>
          </w:tcPr>
          <w:p w:rsidR="00FE4C3D" w:rsidRPr="003907ED" w:rsidRDefault="00FE4C3D" w:rsidP="003F1884">
            <w:pPr>
              <w:jc w:val="both"/>
              <w:rPr>
                <w:rFonts w:cs="B Nazanin"/>
                <w:color w:val="000000" w:themeColor="text1"/>
              </w:rPr>
            </w:pPr>
            <w:r w:rsidRPr="003907ED">
              <w:rPr>
                <w:rFonts w:cs="B Nazanin" w:hint="cs"/>
                <w:color w:val="000000" w:themeColor="text1"/>
                <w:rtl/>
                <w:lang w:bidi="fa-IR"/>
              </w:rPr>
              <w:t>837/0</w:t>
            </w:r>
          </w:p>
        </w:tc>
      </w:tr>
      <w:tr w:rsidR="00FE4C3D" w:rsidRPr="003907ED" w:rsidTr="003F1884">
        <w:tc>
          <w:tcPr>
            <w:tcW w:w="420" w:type="dxa"/>
            <w:vMerge/>
          </w:tcPr>
          <w:p w:rsidR="00FE4C3D" w:rsidRPr="003907ED" w:rsidRDefault="00FE4C3D" w:rsidP="003F1884">
            <w:pPr>
              <w:jc w:val="both"/>
              <w:rPr>
                <w:rFonts w:cs="B Nazanin"/>
                <w:color w:val="00B050"/>
                <w:rtl/>
                <w:lang w:bidi="fa-IR"/>
              </w:rPr>
            </w:pPr>
          </w:p>
        </w:tc>
        <w:tc>
          <w:tcPr>
            <w:tcW w:w="3261" w:type="dxa"/>
            <w:vMerge/>
          </w:tcPr>
          <w:p w:rsidR="00FE4C3D" w:rsidRPr="003907ED" w:rsidRDefault="00FE4C3D" w:rsidP="003F1884">
            <w:pPr>
              <w:jc w:val="both"/>
              <w:rPr>
                <w:rFonts w:cs="B Nazanin"/>
                <w:color w:val="00B050"/>
                <w:rtl/>
                <w:lang w:bidi="fa-IR"/>
              </w:rPr>
            </w:pPr>
          </w:p>
        </w:tc>
        <w:tc>
          <w:tcPr>
            <w:tcW w:w="992" w:type="dxa"/>
          </w:tcPr>
          <w:p w:rsidR="00FE4C3D" w:rsidRPr="003907ED" w:rsidRDefault="00FE4C3D" w:rsidP="003F1884">
            <w:pPr>
              <w:jc w:val="both"/>
              <w:rPr>
                <w:rFonts w:cs="B Nazanin"/>
                <w:color w:val="000000" w:themeColor="text1"/>
              </w:rPr>
            </w:pPr>
            <w:r w:rsidRPr="003907ED">
              <w:rPr>
                <w:rFonts w:cs="B Nazanin" w:hint="cs"/>
                <w:color w:val="000000" w:themeColor="text1"/>
                <w:rtl/>
                <w:lang w:bidi="fa-IR"/>
              </w:rPr>
              <w:t>گروه 2</w:t>
            </w:r>
          </w:p>
        </w:tc>
        <w:tc>
          <w:tcPr>
            <w:tcW w:w="709" w:type="dxa"/>
          </w:tcPr>
          <w:p w:rsidR="00FE4C3D" w:rsidRPr="003907ED" w:rsidRDefault="00FE4C3D" w:rsidP="003F1884">
            <w:pPr>
              <w:jc w:val="both"/>
              <w:rPr>
                <w:rFonts w:cs="B Nazanin"/>
                <w:color w:val="000000" w:themeColor="text1"/>
                <w:lang w:bidi="fa-IR"/>
              </w:rPr>
            </w:pPr>
            <w:r w:rsidRPr="003907ED">
              <w:rPr>
                <w:rFonts w:cs="B Nazanin" w:hint="cs"/>
                <w:color w:val="000000" w:themeColor="text1"/>
                <w:rtl/>
                <w:lang w:bidi="fa-IR"/>
              </w:rPr>
              <w:t>13</w:t>
            </w:r>
          </w:p>
        </w:tc>
        <w:tc>
          <w:tcPr>
            <w:tcW w:w="1351" w:type="dxa"/>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08/15</w:t>
            </w:r>
          </w:p>
        </w:tc>
        <w:tc>
          <w:tcPr>
            <w:tcW w:w="1232" w:type="dxa"/>
            <w:vMerge/>
          </w:tcPr>
          <w:p w:rsidR="00FE4C3D" w:rsidRPr="003907ED" w:rsidRDefault="00FE4C3D" w:rsidP="003F1884">
            <w:pPr>
              <w:jc w:val="both"/>
              <w:rPr>
                <w:rFonts w:cs="B Nazanin"/>
                <w:color w:val="00B050"/>
                <w:rtl/>
                <w:lang w:bidi="fa-IR"/>
              </w:rPr>
            </w:pPr>
          </w:p>
        </w:tc>
        <w:tc>
          <w:tcPr>
            <w:tcW w:w="924" w:type="dxa"/>
            <w:vMerge/>
          </w:tcPr>
          <w:p w:rsidR="00FE4C3D" w:rsidRPr="003907ED" w:rsidRDefault="00FE4C3D" w:rsidP="003F1884">
            <w:pPr>
              <w:jc w:val="both"/>
              <w:rPr>
                <w:rFonts w:cs="B Nazanin"/>
                <w:color w:val="00B050"/>
                <w:rtl/>
                <w:lang w:bidi="fa-IR"/>
              </w:rPr>
            </w:pPr>
          </w:p>
        </w:tc>
        <w:tc>
          <w:tcPr>
            <w:tcW w:w="1596" w:type="dxa"/>
            <w:vMerge/>
          </w:tcPr>
          <w:p w:rsidR="00FE4C3D" w:rsidRPr="003907ED" w:rsidRDefault="00FE4C3D" w:rsidP="003F1884">
            <w:pPr>
              <w:jc w:val="both"/>
              <w:rPr>
                <w:rFonts w:cs="B Nazanin"/>
                <w:color w:val="00B050"/>
                <w:rtl/>
                <w:lang w:bidi="fa-IR"/>
              </w:rPr>
            </w:pPr>
          </w:p>
        </w:tc>
      </w:tr>
    </w:tbl>
    <w:p w:rsidR="00FE4C3D" w:rsidRPr="003907ED" w:rsidRDefault="00FE4C3D" w:rsidP="00FE4C3D">
      <w:pPr>
        <w:ind w:left="-6"/>
        <w:jc w:val="both"/>
        <w:rPr>
          <w:rFonts w:cs="B Nazanin"/>
          <w:color w:val="000000" w:themeColor="text1"/>
          <w:lang w:bidi="fa-IR"/>
        </w:rPr>
      </w:pPr>
      <w:r w:rsidRPr="003907ED">
        <w:rPr>
          <w:rFonts w:cs="B Nazanin" w:hint="cs"/>
          <w:color w:val="000000" w:themeColor="text1"/>
          <w:rtl/>
          <w:lang w:bidi="fa-IR"/>
        </w:rPr>
        <w:t xml:space="preserve">جدول 2: مقایسه دانش و نگرش دو گروه (متداول و تلفیقی) قبل از برگزاری دوره‌های آموزشی  </w:t>
      </w:r>
    </w:p>
    <w:p w:rsidR="00FE4C3D" w:rsidRPr="003907ED" w:rsidRDefault="00FE4C3D" w:rsidP="00FE4C3D">
      <w:pPr>
        <w:jc w:val="both"/>
        <w:rPr>
          <w:rFonts w:cs="B Nazanin"/>
          <w:rtl/>
          <w:lang w:bidi="fa-IR"/>
        </w:rPr>
      </w:pPr>
    </w:p>
    <w:p w:rsidR="00FE4C3D" w:rsidRPr="003907ED" w:rsidRDefault="00FE4C3D" w:rsidP="00FE4C3D">
      <w:pPr>
        <w:jc w:val="both"/>
        <w:rPr>
          <w:rFonts w:cs="B Nazanin"/>
          <w:rtl/>
          <w:lang w:bidi="fa-IR"/>
        </w:rPr>
      </w:pPr>
      <w:r w:rsidRPr="003907ED">
        <w:rPr>
          <w:rFonts w:cs="B Nazanin" w:hint="cs"/>
          <w:rtl/>
          <w:lang w:bidi="fa-IR"/>
        </w:rPr>
        <w:t>همانگونه که در جدول مشخص است دانش کشاورزی ارگانیک در بین دو گروه 1 و 2 قبل از برگزاری دوره‌ها تفاوت معنی‌داری نداشته است. بنابراین دو گروه به لحاظ سطح دانش شرایط مشابهی نسبت به یکدیگر داشته‌اند. نتایج آزمون من ویتنی هم‌چنین نشان می‌دهد که میان نگرش دو گروه نسبت به کشاورزی ارگانیک نیز تفاوت معنی داری وجود نداشته است و دو گروه از سطح نگرش یکسانی برخوردار بوده‌اند. بنابراین بر طبق این نتایج می‌توان از یکسان بودن شرایط اولیه دو گروه را برای سنجش میزان اثر گذاری دوره‌های آموزشی اطمینان حاصل نمود.</w:t>
      </w:r>
    </w:p>
    <w:p w:rsidR="00FE4C3D" w:rsidRPr="00966323" w:rsidRDefault="00FE4C3D" w:rsidP="00FE4C3D">
      <w:pPr>
        <w:jc w:val="both"/>
        <w:rPr>
          <w:rFonts w:cs="B Nazanin"/>
          <w:b/>
          <w:bCs/>
          <w:rtl/>
          <w:lang w:bidi="fa-IR"/>
        </w:rPr>
      </w:pPr>
      <w:r w:rsidRPr="00966323">
        <w:rPr>
          <w:rFonts w:cs="B Nazanin" w:hint="cs"/>
          <w:b/>
          <w:bCs/>
          <w:rtl/>
          <w:lang w:bidi="fa-IR"/>
        </w:rPr>
        <w:t>بررسی وضعیت دانش و نگرش جوانان روستایی در زمینه کشاورزی ارگانیک  بعد از برگزاری دوره آموزشی</w:t>
      </w:r>
    </w:p>
    <w:p w:rsidR="00FE4C3D" w:rsidRDefault="00FE4C3D" w:rsidP="00FE4C3D">
      <w:pPr>
        <w:jc w:val="both"/>
        <w:rPr>
          <w:rFonts w:cs="B Nazanin"/>
          <w:lang w:bidi="fa-IR"/>
        </w:rPr>
      </w:pPr>
      <w:r w:rsidRPr="003907ED">
        <w:rPr>
          <w:rFonts w:cs="B Nazanin" w:hint="cs"/>
          <w:rtl/>
          <w:lang w:bidi="fa-IR"/>
        </w:rPr>
        <w:t>مقایسه دانش و نگرش دو گروه پس از برگزاری دوره‌های آموزشی متداول و تلفیقی با استفاده از آزمون ناپارامتری من ویتنی صورت پذیرفت و نتایج در جدول 3 ارائه گردیده است.</w:t>
      </w:r>
    </w:p>
    <w:p w:rsidR="00942438" w:rsidRDefault="00942438" w:rsidP="00FE4C3D">
      <w:pPr>
        <w:jc w:val="both"/>
        <w:rPr>
          <w:rFonts w:cs="B Nazanin"/>
          <w:lang w:bidi="fa-IR"/>
        </w:rPr>
      </w:pPr>
    </w:p>
    <w:p w:rsidR="00942438" w:rsidRDefault="00942438" w:rsidP="00FE4C3D">
      <w:pPr>
        <w:jc w:val="both"/>
        <w:rPr>
          <w:rFonts w:cs="B Nazanin"/>
          <w:lang w:bidi="fa-IR"/>
        </w:rPr>
      </w:pPr>
    </w:p>
    <w:p w:rsidR="00942438" w:rsidRDefault="00942438" w:rsidP="00FE4C3D">
      <w:pPr>
        <w:jc w:val="both"/>
        <w:rPr>
          <w:rFonts w:cs="B Nazanin"/>
          <w:lang w:bidi="fa-IR"/>
        </w:rPr>
      </w:pPr>
    </w:p>
    <w:p w:rsidR="00942438" w:rsidRPr="003907ED" w:rsidRDefault="00942438" w:rsidP="00FE4C3D">
      <w:pPr>
        <w:jc w:val="both"/>
        <w:rPr>
          <w:rFonts w:cs="B Nazanin"/>
          <w:rtl/>
          <w:lang w:bidi="fa-IR"/>
        </w:rPr>
      </w:pPr>
    </w:p>
    <w:tbl>
      <w:tblPr>
        <w:tblStyle w:val="TableGrid"/>
        <w:tblpPr w:leftFromText="180" w:rightFromText="180" w:vertAnchor="text" w:horzAnchor="margin" w:tblpXSpec="center" w:tblpY="659"/>
        <w:bidiVisual/>
        <w:tblW w:w="10485" w:type="dxa"/>
        <w:tblBorders>
          <w:top w:val="single" w:sz="18" w:space="0" w:color="auto"/>
          <w:left w:val="none" w:sz="0" w:space="0" w:color="auto"/>
          <w:bottom w:val="single" w:sz="18" w:space="0" w:color="auto"/>
          <w:right w:val="none" w:sz="0" w:space="0" w:color="auto"/>
          <w:insideV w:val="none" w:sz="0" w:space="0" w:color="auto"/>
        </w:tblBorders>
        <w:tblLayout w:type="fixed"/>
        <w:tblLook w:val="01E0" w:firstRow="1" w:lastRow="1" w:firstColumn="1" w:lastColumn="1" w:noHBand="0" w:noVBand="0"/>
      </w:tblPr>
      <w:tblGrid>
        <w:gridCol w:w="420"/>
        <w:gridCol w:w="2977"/>
        <w:gridCol w:w="992"/>
        <w:gridCol w:w="851"/>
        <w:gridCol w:w="1276"/>
        <w:gridCol w:w="1134"/>
        <w:gridCol w:w="1239"/>
        <w:gridCol w:w="1596"/>
      </w:tblGrid>
      <w:tr w:rsidR="00FE4C3D" w:rsidRPr="003907ED" w:rsidTr="00966323">
        <w:trPr>
          <w:trHeight w:val="990"/>
        </w:trPr>
        <w:tc>
          <w:tcPr>
            <w:tcW w:w="420" w:type="dxa"/>
            <w:shd w:val="clear" w:color="auto" w:fill="BFBFBF" w:themeFill="background1" w:themeFillShade="BF"/>
            <w:textDirection w:val="btLr"/>
            <w:vAlign w:val="center"/>
          </w:tcPr>
          <w:p w:rsidR="00FE4C3D" w:rsidRPr="003907ED" w:rsidRDefault="00FE4C3D" w:rsidP="003F1884">
            <w:pPr>
              <w:ind w:left="113" w:right="113"/>
              <w:jc w:val="both"/>
              <w:rPr>
                <w:rFonts w:cs="B Nazanin"/>
                <w:rtl/>
                <w:lang w:bidi="fa-IR"/>
              </w:rPr>
            </w:pPr>
            <w:r w:rsidRPr="003907ED">
              <w:rPr>
                <w:rFonts w:cs="B Nazanin" w:hint="cs"/>
                <w:rtl/>
                <w:lang w:bidi="fa-IR"/>
              </w:rPr>
              <w:lastRenderedPageBreak/>
              <w:t>ردیف</w:t>
            </w:r>
          </w:p>
        </w:tc>
        <w:tc>
          <w:tcPr>
            <w:tcW w:w="2977" w:type="dxa"/>
            <w:shd w:val="clear" w:color="auto" w:fill="BFBFBF" w:themeFill="background1" w:themeFillShade="BF"/>
            <w:vAlign w:val="center"/>
          </w:tcPr>
          <w:p w:rsidR="00FE4C3D" w:rsidRPr="003907ED" w:rsidRDefault="00FE4C3D" w:rsidP="003F1884">
            <w:pPr>
              <w:jc w:val="both"/>
              <w:rPr>
                <w:rFonts w:cs="B Nazanin"/>
                <w:rtl/>
                <w:lang w:bidi="fa-IR"/>
              </w:rPr>
            </w:pPr>
            <w:r w:rsidRPr="003907ED">
              <w:rPr>
                <w:rFonts w:cs="B Nazanin" w:hint="cs"/>
                <w:rtl/>
                <w:lang w:bidi="fa-IR"/>
              </w:rPr>
              <w:t>متغير</w:t>
            </w:r>
          </w:p>
        </w:tc>
        <w:tc>
          <w:tcPr>
            <w:tcW w:w="992" w:type="dxa"/>
            <w:shd w:val="clear" w:color="auto" w:fill="BFBFBF" w:themeFill="background1" w:themeFillShade="BF"/>
            <w:vAlign w:val="center"/>
          </w:tcPr>
          <w:p w:rsidR="00FE4C3D" w:rsidRPr="003907ED" w:rsidRDefault="00FE4C3D" w:rsidP="003F1884">
            <w:pPr>
              <w:jc w:val="both"/>
              <w:rPr>
                <w:rFonts w:cs="B Nazanin"/>
                <w:rtl/>
                <w:lang w:bidi="fa-IR"/>
              </w:rPr>
            </w:pPr>
            <w:r w:rsidRPr="003907ED">
              <w:rPr>
                <w:rFonts w:cs="B Nazanin" w:hint="cs"/>
                <w:rtl/>
                <w:lang w:bidi="fa-IR"/>
              </w:rPr>
              <w:t>سطوح</w:t>
            </w:r>
          </w:p>
        </w:tc>
        <w:tc>
          <w:tcPr>
            <w:tcW w:w="851" w:type="dxa"/>
            <w:shd w:val="clear" w:color="auto" w:fill="BFBFBF" w:themeFill="background1" w:themeFillShade="BF"/>
            <w:textDirection w:val="btLr"/>
            <w:vAlign w:val="center"/>
          </w:tcPr>
          <w:p w:rsidR="00FE4C3D" w:rsidRPr="003907ED" w:rsidRDefault="00FE4C3D" w:rsidP="003F1884">
            <w:pPr>
              <w:ind w:left="113" w:right="113"/>
              <w:jc w:val="both"/>
              <w:rPr>
                <w:rFonts w:cs="B Nazanin"/>
                <w:rtl/>
                <w:lang w:bidi="fa-IR"/>
              </w:rPr>
            </w:pPr>
            <w:r w:rsidRPr="003907ED">
              <w:rPr>
                <w:rFonts w:cs="B Nazanin" w:hint="cs"/>
                <w:rtl/>
                <w:lang w:bidi="fa-IR"/>
              </w:rPr>
              <w:t>تعداد</w:t>
            </w:r>
          </w:p>
        </w:tc>
        <w:tc>
          <w:tcPr>
            <w:tcW w:w="1276" w:type="dxa"/>
            <w:shd w:val="clear" w:color="auto" w:fill="BFBFBF" w:themeFill="background1" w:themeFillShade="BF"/>
            <w:vAlign w:val="center"/>
          </w:tcPr>
          <w:p w:rsidR="00FE4C3D" w:rsidRPr="003907ED" w:rsidRDefault="00FE4C3D" w:rsidP="003F1884">
            <w:pPr>
              <w:jc w:val="both"/>
              <w:rPr>
                <w:rFonts w:cs="B Nazanin"/>
                <w:rtl/>
                <w:lang w:bidi="fa-IR"/>
              </w:rPr>
            </w:pPr>
            <w:r w:rsidRPr="003907ED">
              <w:rPr>
                <w:rFonts w:cs="B Nazanin" w:hint="cs"/>
                <w:rtl/>
                <w:lang w:bidi="fa-IR"/>
              </w:rPr>
              <w:t xml:space="preserve"> (ميانگين رتبه‌اي)</w:t>
            </w:r>
          </w:p>
        </w:tc>
        <w:tc>
          <w:tcPr>
            <w:tcW w:w="1134" w:type="dxa"/>
            <w:shd w:val="clear" w:color="auto" w:fill="BFBFBF" w:themeFill="background1" w:themeFillShade="BF"/>
            <w:vAlign w:val="center"/>
          </w:tcPr>
          <w:p w:rsidR="00FE4C3D" w:rsidRPr="00966323" w:rsidRDefault="00FE4C3D" w:rsidP="003F1884">
            <w:pPr>
              <w:jc w:val="both"/>
              <w:rPr>
                <w:rFonts w:cs="B Nazanin"/>
                <w:sz w:val="20"/>
                <w:szCs w:val="20"/>
                <w:lang w:bidi="fa-IR"/>
              </w:rPr>
            </w:pPr>
            <w:r w:rsidRPr="00966323">
              <w:rPr>
                <w:rFonts w:cs="B Nazanin"/>
                <w:sz w:val="20"/>
                <w:szCs w:val="20"/>
                <w:lang w:bidi="fa-IR"/>
              </w:rPr>
              <w:t>Mann-Whitney U</w:t>
            </w:r>
          </w:p>
        </w:tc>
        <w:tc>
          <w:tcPr>
            <w:tcW w:w="1239" w:type="dxa"/>
            <w:shd w:val="clear" w:color="auto" w:fill="BFBFBF" w:themeFill="background1" w:themeFillShade="BF"/>
            <w:vAlign w:val="center"/>
          </w:tcPr>
          <w:p w:rsidR="00FE4C3D" w:rsidRPr="003907ED" w:rsidRDefault="00FE4C3D" w:rsidP="003F1884">
            <w:pPr>
              <w:jc w:val="both"/>
              <w:rPr>
                <w:rFonts w:cs="B Nazanin"/>
                <w:lang w:bidi="fa-IR"/>
              </w:rPr>
            </w:pPr>
            <w:r w:rsidRPr="003907ED">
              <w:rPr>
                <w:rFonts w:cs="B Nazanin"/>
                <w:lang w:bidi="fa-IR"/>
              </w:rPr>
              <w:t>z</w:t>
            </w:r>
          </w:p>
        </w:tc>
        <w:tc>
          <w:tcPr>
            <w:tcW w:w="1596" w:type="dxa"/>
            <w:shd w:val="clear" w:color="auto" w:fill="BFBFBF" w:themeFill="background1" w:themeFillShade="BF"/>
            <w:vAlign w:val="center"/>
          </w:tcPr>
          <w:p w:rsidR="00FE4C3D" w:rsidRPr="003907ED" w:rsidRDefault="00FE4C3D" w:rsidP="003F1884">
            <w:pPr>
              <w:jc w:val="both"/>
              <w:rPr>
                <w:rFonts w:cs="B Nazanin"/>
                <w:rtl/>
                <w:lang w:bidi="fa-IR"/>
              </w:rPr>
            </w:pPr>
            <w:r w:rsidRPr="003907ED">
              <w:rPr>
                <w:rFonts w:cs="B Nazanin"/>
                <w:lang w:bidi="fa-IR"/>
              </w:rPr>
              <w:t>P</w:t>
            </w:r>
          </w:p>
          <w:p w:rsidR="00FE4C3D" w:rsidRPr="003907ED" w:rsidRDefault="00FE4C3D" w:rsidP="003F1884">
            <w:pPr>
              <w:jc w:val="both"/>
              <w:rPr>
                <w:rFonts w:cs="B Nazanin"/>
                <w:rtl/>
                <w:lang w:bidi="fa-IR"/>
              </w:rPr>
            </w:pPr>
            <w:r w:rsidRPr="003907ED">
              <w:rPr>
                <w:rFonts w:cs="B Nazanin" w:hint="cs"/>
                <w:rtl/>
                <w:lang w:bidi="fa-IR"/>
              </w:rPr>
              <w:t>(سطح معني‌داري)</w:t>
            </w:r>
          </w:p>
        </w:tc>
      </w:tr>
      <w:tr w:rsidR="00FE4C3D" w:rsidRPr="003907ED" w:rsidTr="00966323">
        <w:tc>
          <w:tcPr>
            <w:tcW w:w="420"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1</w:t>
            </w:r>
          </w:p>
        </w:tc>
        <w:tc>
          <w:tcPr>
            <w:tcW w:w="2977"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دانش نسبت به کشاورزی ارگانیک</w:t>
            </w:r>
          </w:p>
        </w:tc>
        <w:tc>
          <w:tcPr>
            <w:tcW w:w="992" w:type="dxa"/>
            <w:vAlign w:val="center"/>
          </w:tcPr>
          <w:p w:rsidR="00FE4C3D" w:rsidRPr="003907ED" w:rsidRDefault="00FE4C3D" w:rsidP="003F1884">
            <w:pPr>
              <w:jc w:val="both"/>
              <w:rPr>
                <w:rFonts w:cs="B Nazanin"/>
                <w:rtl/>
                <w:lang w:bidi="fa-IR"/>
              </w:rPr>
            </w:pPr>
            <w:r w:rsidRPr="003907ED">
              <w:rPr>
                <w:rFonts w:cs="B Nazanin" w:hint="cs"/>
                <w:rtl/>
                <w:lang w:bidi="fa-IR"/>
              </w:rPr>
              <w:t>گروه 1</w:t>
            </w:r>
          </w:p>
        </w:tc>
        <w:tc>
          <w:tcPr>
            <w:tcW w:w="851" w:type="dxa"/>
            <w:vAlign w:val="center"/>
          </w:tcPr>
          <w:p w:rsidR="00FE4C3D" w:rsidRPr="003907ED" w:rsidRDefault="00FE4C3D" w:rsidP="003F1884">
            <w:pPr>
              <w:jc w:val="both"/>
              <w:rPr>
                <w:rFonts w:cs="B Nazanin"/>
                <w:rtl/>
                <w:lang w:bidi="fa-IR"/>
              </w:rPr>
            </w:pPr>
            <w:r w:rsidRPr="003907ED">
              <w:rPr>
                <w:rFonts w:cs="B Nazanin" w:hint="cs"/>
                <w:rtl/>
                <w:lang w:bidi="fa-IR"/>
              </w:rPr>
              <w:t>17</w:t>
            </w:r>
          </w:p>
        </w:tc>
        <w:tc>
          <w:tcPr>
            <w:tcW w:w="1276" w:type="dxa"/>
            <w:vAlign w:val="center"/>
          </w:tcPr>
          <w:p w:rsidR="00FE4C3D" w:rsidRPr="003907ED" w:rsidRDefault="00FE4C3D" w:rsidP="003F1884">
            <w:pPr>
              <w:jc w:val="both"/>
              <w:rPr>
                <w:rFonts w:cs="B Nazanin"/>
                <w:rtl/>
                <w:lang w:bidi="fa-IR"/>
              </w:rPr>
            </w:pPr>
            <w:r w:rsidRPr="003907ED">
              <w:rPr>
                <w:rFonts w:cs="B Nazanin" w:hint="cs"/>
                <w:rtl/>
                <w:lang w:bidi="fa-IR"/>
              </w:rPr>
              <w:t>59/14</w:t>
            </w:r>
          </w:p>
        </w:tc>
        <w:tc>
          <w:tcPr>
            <w:tcW w:w="1134"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000/95</w:t>
            </w:r>
          </w:p>
        </w:tc>
        <w:tc>
          <w:tcPr>
            <w:tcW w:w="1239"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651/0-</w:t>
            </w:r>
          </w:p>
        </w:tc>
        <w:tc>
          <w:tcPr>
            <w:tcW w:w="1596" w:type="dxa"/>
            <w:vMerge w:val="restart"/>
            <w:vAlign w:val="center"/>
          </w:tcPr>
          <w:p w:rsidR="00FE4C3D" w:rsidRPr="003907ED" w:rsidRDefault="00FE4C3D" w:rsidP="003F1884">
            <w:pPr>
              <w:jc w:val="both"/>
              <w:rPr>
                <w:rFonts w:cs="B Nazanin"/>
                <w:lang w:bidi="fa-IR"/>
              </w:rPr>
            </w:pPr>
            <w:r w:rsidRPr="003907ED">
              <w:rPr>
                <w:rFonts w:cs="B Nazanin" w:hint="cs"/>
                <w:rtl/>
                <w:lang w:bidi="fa-IR"/>
              </w:rPr>
              <w:t>536/0</w:t>
            </w:r>
          </w:p>
        </w:tc>
      </w:tr>
      <w:tr w:rsidR="00FE4C3D" w:rsidRPr="003907ED" w:rsidTr="00966323">
        <w:tc>
          <w:tcPr>
            <w:tcW w:w="420" w:type="dxa"/>
            <w:vMerge/>
            <w:vAlign w:val="center"/>
          </w:tcPr>
          <w:p w:rsidR="00FE4C3D" w:rsidRPr="003907ED" w:rsidRDefault="00FE4C3D" w:rsidP="003F1884">
            <w:pPr>
              <w:jc w:val="both"/>
              <w:rPr>
                <w:rFonts w:cs="B Nazanin"/>
                <w:rtl/>
                <w:lang w:bidi="fa-IR"/>
              </w:rPr>
            </w:pPr>
          </w:p>
        </w:tc>
        <w:tc>
          <w:tcPr>
            <w:tcW w:w="2977" w:type="dxa"/>
            <w:vMerge/>
            <w:vAlign w:val="center"/>
          </w:tcPr>
          <w:p w:rsidR="00FE4C3D" w:rsidRPr="003907ED" w:rsidRDefault="00FE4C3D" w:rsidP="003F1884">
            <w:pPr>
              <w:jc w:val="both"/>
              <w:rPr>
                <w:rFonts w:cs="B Nazanin"/>
                <w:rtl/>
                <w:lang w:bidi="fa-IR"/>
              </w:rPr>
            </w:pPr>
          </w:p>
        </w:tc>
        <w:tc>
          <w:tcPr>
            <w:tcW w:w="992" w:type="dxa"/>
            <w:vAlign w:val="center"/>
          </w:tcPr>
          <w:p w:rsidR="00FE4C3D" w:rsidRPr="003907ED" w:rsidRDefault="00FE4C3D" w:rsidP="003F1884">
            <w:pPr>
              <w:jc w:val="both"/>
              <w:rPr>
                <w:rFonts w:cs="B Nazanin"/>
                <w:lang w:bidi="fa-IR"/>
              </w:rPr>
            </w:pPr>
            <w:r w:rsidRPr="003907ED">
              <w:rPr>
                <w:rFonts w:cs="B Nazanin" w:hint="cs"/>
                <w:rtl/>
                <w:lang w:bidi="fa-IR"/>
              </w:rPr>
              <w:t>گروه 2</w:t>
            </w:r>
          </w:p>
        </w:tc>
        <w:tc>
          <w:tcPr>
            <w:tcW w:w="851" w:type="dxa"/>
            <w:vAlign w:val="center"/>
          </w:tcPr>
          <w:p w:rsidR="00FE4C3D" w:rsidRPr="003907ED" w:rsidRDefault="00FE4C3D" w:rsidP="003F1884">
            <w:pPr>
              <w:jc w:val="both"/>
              <w:rPr>
                <w:rFonts w:cs="B Nazanin"/>
                <w:lang w:bidi="fa-IR"/>
              </w:rPr>
            </w:pPr>
            <w:r w:rsidRPr="003907ED">
              <w:rPr>
                <w:rFonts w:cs="B Nazanin" w:hint="cs"/>
                <w:rtl/>
                <w:lang w:bidi="fa-IR"/>
              </w:rPr>
              <w:t>13</w:t>
            </w:r>
          </w:p>
        </w:tc>
        <w:tc>
          <w:tcPr>
            <w:tcW w:w="1276" w:type="dxa"/>
            <w:vAlign w:val="center"/>
          </w:tcPr>
          <w:p w:rsidR="00FE4C3D" w:rsidRPr="003907ED" w:rsidRDefault="00FE4C3D" w:rsidP="003F1884">
            <w:pPr>
              <w:jc w:val="both"/>
              <w:rPr>
                <w:rFonts w:cs="B Nazanin"/>
                <w:rtl/>
                <w:lang w:bidi="fa-IR"/>
              </w:rPr>
            </w:pPr>
            <w:r w:rsidRPr="003907ED">
              <w:rPr>
                <w:rFonts w:cs="B Nazanin" w:hint="cs"/>
                <w:rtl/>
                <w:lang w:bidi="fa-IR"/>
              </w:rPr>
              <w:t>69/16</w:t>
            </w:r>
          </w:p>
        </w:tc>
        <w:tc>
          <w:tcPr>
            <w:tcW w:w="1134" w:type="dxa"/>
            <w:vMerge/>
            <w:vAlign w:val="center"/>
          </w:tcPr>
          <w:p w:rsidR="00FE4C3D" w:rsidRPr="003907ED" w:rsidRDefault="00FE4C3D" w:rsidP="003F1884">
            <w:pPr>
              <w:jc w:val="both"/>
              <w:rPr>
                <w:rFonts w:cs="B Nazanin"/>
                <w:rtl/>
                <w:lang w:bidi="fa-IR"/>
              </w:rPr>
            </w:pPr>
          </w:p>
        </w:tc>
        <w:tc>
          <w:tcPr>
            <w:tcW w:w="1239" w:type="dxa"/>
            <w:vMerge/>
            <w:vAlign w:val="center"/>
          </w:tcPr>
          <w:p w:rsidR="00FE4C3D" w:rsidRPr="003907ED" w:rsidRDefault="00FE4C3D" w:rsidP="003F1884">
            <w:pPr>
              <w:jc w:val="both"/>
              <w:rPr>
                <w:rFonts w:cs="B Nazanin"/>
                <w:rtl/>
                <w:lang w:bidi="fa-IR"/>
              </w:rPr>
            </w:pPr>
          </w:p>
        </w:tc>
        <w:tc>
          <w:tcPr>
            <w:tcW w:w="1596" w:type="dxa"/>
            <w:vMerge/>
            <w:vAlign w:val="center"/>
          </w:tcPr>
          <w:p w:rsidR="00FE4C3D" w:rsidRPr="003907ED" w:rsidRDefault="00FE4C3D" w:rsidP="003F1884">
            <w:pPr>
              <w:jc w:val="both"/>
              <w:rPr>
                <w:rFonts w:cs="B Nazanin"/>
                <w:rtl/>
                <w:lang w:bidi="fa-IR"/>
              </w:rPr>
            </w:pPr>
          </w:p>
        </w:tc>
      </w:tr>
      <w:tr w:rsidR="00FE4C3D" w:rsidRPr="003907ED" w:rsidTr="00966323">
        <w:tc>
          <w:tcPr>
            <w:tcW w:w="420"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2</w:t>
            </w:r>
          </w:p>
        </w:tc>
        <w:tc>
          <w:tcPr>
            <w:tcW w:w="2977"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نگرش نسبت به کشاورزی ارگانیک</w:t>
            </w:r>
          </w:p>
        </w:tc>
        <w:tc>
          <w:tcPr>
            <w:tcW w:w="992" w:type="dxa"/>
            <w:vAlign w:val="center"/>
          </w:tcPr>
          <w:p w:rsidR="00FE4C3D" w:rsidRPr="003907ED" w:rsidRDefault="00FE4C3D" w:rsidP="003F1884">
            <w:pPr>
              <w:jc w:val="both"/>
              <w:rPr>
                <w:rFonts w:cs="B Nazanin"/>
                <w:rtl/>
                <w:lang w:bidi="fa-IR"/>
              </w:rPr>
            </w:pPr>
            <w:r w:rsidRPr="003907ED">
              <w:rPr>
                <w:rFonts w:cs="B Nazanin" w:hint="cs"/>
                <w:rtl/>
                <w:lang w:bidi="fa-IR"/>
              </w:rPr>
              <w:t>گروه1</w:t>
            </w:r>
          </w:p>
        </w:tc>
        <w:tc>
          <w:tcPr>
            <w:tcW w:w="851" w:type="dxa"/>
            <w:vAlign w:val="center"/>
          </w:tcPr>
          <w:p w:rsidR="00FE4C3D" w:rsidRPr="003907ED" w:rsidRDefault="00FE4C3D" w:rsidP="003F1884">
            <w:pPr>
              <w:jc w:val="both"/>
              <w:rPr>
                <w:rFonts w:cs="B Nazanin"/>
                <w:rtl/>
                <w:lang w:bidi="fa-IR"/>
              </w:rPr>
            </w:pPr>
            <w:r w:rsidRPr="003907ED">
              <w:rPr>
                <w:rFonts w:cs="B Nazanin" w:hint="cs"/>
                <w:rtl/>
                <w:lang w:bidi="fa-IR"/>
              </w:rPr>
              <w:t>17</w:t>
            </w:r>
          </w:p>
        </w:tc>
        <w:tc>
          <w:tcPr>
            <w:tcW w:w="1276" w:type="dxa"/>
            <w:vAlign w:val="center"/>
          </w:tcPr>
          <w:p w:rsidR="00FE4C3D" w:rsidRPr="003907ED" w:rsidRDefault="00FE4C3D" w:rsidP="003F1884">
            <w:pPr>
              <w:jc w:val="both"/>
              <w:rPr>
                <w:rFonts w:cs="B Nazanin"/>
                <w:rtl/>
                <w:lang w:bidi="fa-IR"/>
              </w:rPr>
            </w:pPr>
            <w:r w:rsidRPr="003907ED">
              <w:rPr>
                <w:rFonts w:cs="B Nazanin" w:hint="cs"/>
                <w:rtl/>
                <w:lang w:bidi="fa-IR"/>
              </w:rPr>
              <w:t>38/11</w:t>
            </w:r>
          </w:p>
        </w:tc>
        <w:tc>
          <w:tcPr>
            <w:tcW w:w="1134"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500/40</w:t>
            </w:r>
          </w:p>
        </w:tc>
        <w:tc>
          <w:tcPr>
            <w:tcW w:w="1239"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93/2-</w:t>
            </w:r>
          </w:p>
        </w:tc>
        <w:tc>
          <w:tcPr>
            <w:tcW w:w="1596" w:type="dxa"/>
            <w:vMerge w:val="restart"/>
            <w:vAlign w:val="center"/>
          </w:tcPr>
          <w:p w:rsidR="00FE4C3D" w:rsidRPr="003907ED" w:rsidRDefault="00FE4C3D" w:rsidP="003F1884">
            <w:pPr>
              <w:jc w:val="both"/>
              <w:rPr>
                <w:rFonts w:cs="B Nazanin"/>
                <w:lang w:bidi="fa-IR"/>
              </w:rPr>
            </w:pPr>
            <w:r w:rsidRPr="003907ED">
              <w:rPr>
                <w:rFonts w:hint="cs"/>
                <w:rtl/>
                <w:lang w:bidi="fa-IR"/>
              </w:rPr>
              <w:t>٭</w:t>
            </w:r>
            <w:r w:rsidRPr="003907ED">
              <w:rPr>
                <w:rFonts w:cs="B Nazanin" w:hint="cs"/>
                <w:rtl/>
                <w:lang w:bidi="fa-IR"/>
              </w:rPr>
              <w:t>002/0</w:t>
            </w:r>
          </w:p>
        </w:tc>
      </w:tr>
      <w:tr w:rsidR="00FE4C3D" w:rsidRPr="003907ED" w:rsidTr="00966323">
        <w:tc>
          <w:tcPr>
            <w:tcW w:w="420" w:type="dxa"/>
            <w:vMerge/>
          </w:tcPr>
          <w:p w:rsidR="00FE4C3D" w:rsidRPr="003907ED" w:rsidRDefault="00FE4C3D" w:rsidP="003F1884">
            <w:pPr>
              <w:jc w:val="both"/>
              <w:rPr>
                <w:rFonts w:cs="B Nazanin"/>
                <w:color w:val="000000"/>
                <w:rtl/>
                <w:lang w:bidi="fa-IR"/>
              </w:rPr>
            </w:pPr>
          </w:p>
        </w:tc>
        <w:tc>
          <w:tcPr>
            <w:tcW w:w="2977" w:type="dxa"/>
            <w:vMerge/>
          </w:tcPr>
          <w:p w:rsidR="00FE4C3D" w:rsidRPr="003907ED" w:rsidRDefault="00FE4C3D" w:rsidP="003F1884">
            <w:pPr>
              <w:jc w:val="both"/>
              <w:rPr>
                <w:rFonts w:cs="B Nazanin"/>
                <w:rtl/>
                <w:lang w:bidi="fa-IR"/>
              </w:rPr>
            </w:pPr>
          </w:p>
        </w:tc>
        <w:tc>
          <w:tcPr>
            <w:tcW w:w="992" w:type="dxa"/>
          </w:tcPr>
          <w:p w:rsidR="00FE4C3D" w:rsidRPr="003907ED" w:rsidRDefault="00FE4C3D" w:rsidP="003F1884">
            <w:pPr>
              <w:jc w:val="both"/>
              <w:rPr>
                <w:rFonts w:cs="B Nazanin"/>
                <w:lang w:bidi="fa-IR"/>
              </w:rPr>
            </w:pPr>
            <w:r w:rsidRPr="003907ED">
              <w:rPr>
                <w:rFonts w:cs="B Nazanin" w:hint="cs"/>
                <w:rtl/>
                <w:lang w:bidi="fa-IR"/>
              </w:rPr>
              <w:t>گروه 2</w:t>
            </w:r>
          </w:p>
        </w:tc>
        <w:tc>
          <w:tcPr>
            <w:tcW w:w="851" w:type="dxa"/>
          </w:tcPr>
          <w:p w:rsidR="00FE4C3D" w:rsidRPr="003907ED" w:rsidRDefault="00FE4C3D" w:rsidP="003F1884">
            <w:pPr>
              <w:jc w:val="both"/>
              <w:rPr>
                <w:rFonts w:cs="B Nazanin"/>
                <w:lang w:bidi="fa-IR"/>
              </w:rPr>
            </w:pPr>
            <w:r w:rsidRPr="003907ED">
              <w:rPr>
                <w:rFonts w:cs="B Nazanin" w:hint="cs"/>
                <w:rtl/>
                <w:lang w:bidi="fa-IR"/>
              </w:rPr>
              <w:t>13</w:t>
            </w:r>
          </w:p>
        </w:tc>
        <w:tc>
          <w:tcPr>
            <w:tcW w:w="1276" w:type="dxa"/>
          </w:tcPr>
          <w:p w:rsidR="00FE4C3D" w:rsidRPr="003907ED" w:rsidRDefault="00FE4C3D" w:rsidP="003F1884">
            <w:pPr>
              <w:jc w:val="both"/>
              <w:rPr>
                <w:rFonts w:cs="B Nazanin"/>
                <w:rtl/>
                <w:lang w:bidi="fa-IR"/>
              </w:rPr>
            </w:pPr>
            <w:r w:rsidRPr="003907ED">
              <w:rPr>
                <w:rFonts w:cs="B Nazanin" w:hint="cs"/>
                <w:rtl/>
                <w:lang w:bidi="fa-IR"/>
              </w:rPr>
              <w:t>88/20</w:t>
            </w:r>
          </w:p>
        </w:tc>
        <w:tc>
          <w:tcPr>
            <w:tcW w:w="1134" w:type="dxa"/>
            <w:vMerge/>
          </w:tcPr>
          <w:p w:rsidR="00FE4C3D" w:rsidRPr="003907ED" w:rsidRDefault="00FE4C3D" w:rsidP="003F1884">
            <w:pPr>
              <w:jc w:val="both"/>
              <w:rPr>
                <w:rFonts w:cs="B Nazanin"/>
                <w:rtl/>
                <w:lang w:bidi="fa-IR"/>
              </w:rPr>
            </w:pPr>
          </w:p>
        </w:tc>
        <w:tc>
          <w:tcPr>
            <w:tcW w:w="1239" w:type="dxa"/>
            <w:vMerge/>
          </w:tcPr>
          <w:p w:rsidR="00FE4C3D" w:rsidRPr="003907ED" w:rsidRDefault="00FE4C3D" w:rsidP="003F1884">
            <w:pPr>
              <w:jc w:val="both"/>
              <w:rPr>
                <w:rFonts w:cs="B Nazanin"/>
                <w:rtl/>
                <w:lang w:bidi="fa-IR"/>
              </w:rPr>
            </w:pPr>
          </w:p>
        </w:tc>
        <w:tc>
          <w:tcPr>
            <w:tcW w:w="1596" w:type="dxa"/>
            <w:vMerge/>
          </w:tcPr>
          <w:p w:rsidR="00FE4C3D" w:rsidRPr="003907ED" w:rsidRDefault="00FE4C3D" w:rsidP="003F1884">
            <w:pPr>
              <w:jc w:val="both"/>
              <w:rPr>
                <w:rFonts w:cs="B Nazanin"/>
                <w:rtl/>
                <w:lang w:bidi="fa-IR"/>
              </w:rPr>
            </w:pPr>
          </w:p>
        </w:tc>
      </w:tr>
    </w:tbl>
    <w:p w:rsidR="00FE4C3D" w:rsidRPr="003907ED" w:rsidRDefault="00FE4C3D" w:rsidP="00FE4C3D">
      <w:pPr>
        <w:ind w:left="-6"/>
        <w:jc w:val="both"/>
        <w:rPr>
          <w:rFonts w:cs="B Nazanin"/>
          <w:lang w:bidi="fa-IR"/>
        </w:rPr>
      </w:pPr>
      <w:r w:rsidRPr="003907ED">
        <w:rPr>
          <w:rFonts w:cs="B Nazanin" w:hint="cs"/>
          <w:rtl/>
          <w:lang w:bidi="fa-IR"/>
        </w:rPr>
        <w:t xml:space="preserve">جدول 3: مقایسه دانش و نگرش دو گروه (متداول و تلفیقی) بعد از برگزاری دوره‌های آموزشی  </w:t>
      </w:r>
    </w:p>
    <w:p w:rsidR="00FE4C3D" w:rsidRPr="003907ED" w:rsidRDefault="00FE4C3D" w:rsidP="00FE4C3D">
      <w:pPr>
        <w:tabs>
          <w:tab w:val="left" w:pos="174"/>
        </w:tabs>
        <w:jc w:val="both"/>
        <w:rPr>
          <w:rFonts w:cs="B Nazanin"/>
          <w:rtl/>
          <w:lang w:bidi="fa-IR"/>
        </w:rPr>
      </w:pPr>
      <w:r w:rsidRPr="003907ED">
        <w:rPr>
          <w:rFonts w:hint="cs"/>
          <w:vertAlign w:val="superscript"/>
          <w:rtl/>
          <w:lang w:bidi="fa-IR"/>
        </w:rPr>
        <w:t>٭</w:t>
      </w:r>
      <w:r w:rsidRPr="003907ED">
        <w:rPr>
          <w:rFonts w:cs="B Nazanin" w:hint="cs"/>
          <w:rtl/>
          <w:lang w:bidi="fa-IR"/>
        </w:rPr>
        <w:t xml:space="preserve">  با01/0 خطا (99 درصد اطمينان) معنادار شده است.</w:t>
      </w:r>
    </w:p>
    <w:p w:rsidR="00FE4C3D" w:rsidRDefault="00FE4C3D" w:rsidP="00FE4C3D">
      <w:pPr>
        <w:jc w:val="both"/>
        <w:rPr>
          <w:rFonts w:cs="B Nazanin"/>
          <w:rtl/>
          <w:lang w:bidi="fa-IR"/>
        </w:rPr>
      </w:pPr>
    </w:p>
    <w:p w:rsidR="00FE4C3D" w:rsidRPr="003907ED" w:rsidRDefault="00FE4C3D" w:rsidP="00966323">
      <w:pPr>
        <w:jc w:val="both"/>
        <w:rPr>
          <w:rFonts w:cs="B Nazanin"/>
          <w:rtl/>
          <w:lang w:bidi="fa-IR"/>
        </w:rPr>
      </w:pPr>
      <w:r w:rsidRPr="003907ED">
        <w:rPr>
          <w:rFonts w:cs="B Nazanin" w:hint="cs"/>
          <w:rtl/>
          <w:lang w:bidi="fa-IR"/>
        </w:rPr>
        <w:t xml:space="preserve">نتایج نشان می‌دهد میان دانش دو گروه پس از برگزاری آزمون تفاوت معنی داری وجود ندارد اما میان نگرش دو گروه نسبت به کشاورزی ارگانیک که در برگیرنده ابعاد علاقه‌مندی و تمایل به انجام نیز می‌باشد در سطح خطای 01/0 تفاوت معنی‌داری وجود دارد. با توجه به میزان میانگین رتبه‌ای که در جدول نشان داده شده است می‌توان نتیجه گرفت که جوانانی که تحت آموزش‌های تلفیقی قرار گرفته‌اند نسبت به جوانانی که با شیوه متعارف آموزش دیده‌اند نگرش مثبت تری داشته‌اند. بنابراین می‌توان نتیجه گرفت که آموزش به طور کلی در تغییر و بهبود دانش و نگرش جوانان مؤثر است، در عین حال تلفیقی از رسانه‌های حضوری، الکترونیک، روش‌های چهره به چهره و از راه دور می‌تواند به دلیل فعال نمودن دانشجو، وجود جذابیت‌های رایانه‌ای و اینترنتی، ضمن کاهش هزینه‌های برگزاری کلاس؛ سبب بهبود کیفیت یادگیری و تغییر نگرش گردد. این نتیجه با نتایج بهادرانی و همکاران (1385) که به مقایسه اثربخسی سه شیوه تدریس آموزش آنلاین، حضوری و تلفیقی برای دانشجویان پزشکی پرداخته‌اند، رنجبر و همکاران (1382) که دو روش تلفیقی و متداول بر یادگیری را مقایسه نمودند و هم‌چنین شوایتز و همکاران (2003) که در تحقیقی مقایسه دو دوره آموزش الکترونیکی محض و آموزش تلفیقی را انجام دادند مطابقت داشت. </w:t>
      </w:r>
    </w:p>
    <w:p w:rsidR="00FE4C3D" w:rsidRPr="00966323" w:rsidRDefault="00FE4C3D" w:rsidP="00FE4C3D">
      <w:pPr>
        <w:jc w:val="both"/>
        <w:rPr>
          <w:rFonts w:cs="B Nazanin"/>
          <w:b/>
          <w:bCs/>
          <w:rtl/>
          <w:lang w:bidi="fa-IR"/>
        </w:rPr>
      </w:pPr>
      <w:r w:rsidRPr="00966323">
        <w:rPr>
          <w:rFonts w:cs="B Nazanin" w:hint="cs"/>
          <w:b/>
          <w:bCs/>
          <w:rtl/>
          <w:lang w:bidi="fa-IR"/>
        </w:rPr>
        <w:t>مقایسه وضعیت دانش و نگرش جوانان نسبت به کشاورزی ارگانیک در قبل و بعد از برگزاری آزمون</w:t>
      </w:r>
    </w:p>
    <w:p w:rsidR="00FE4C3D" w:rsidRPr="003907ED" w:rsidRDefault="00FE4C3D" w:rsidP="00966323">
      <w:pPr>
        <w:jc w:val="both"/>
        <w:rPr>
          <w:rFonts w:cs="B Nazanin"/>
          <w:rtl/>
          <w:lang w:bidi="fa-IR"/>
        </w:rPr>
      </w:pPr>
      <w:r w:rsidRPr="003907ED">
        <w:rPr>
          <w:rFonts w:cs="B Nazanin" w:hint="cs"/>
          <w:rtl/>
          <w:lang w:bidi="fa-IR"/>
        </w:rPr>
        <w:t xml:space="preserve"> به منظور سنجش اثر گذاری دوره‌های آموزشی در دانش و نگرش افراد از آزمون ناپارامتری ویلکاکسون استفاده گردید. در این روش وضعیت دانش افراد قبل و بعد از برگزاری در گروه 1 و 2 و هم‌چنین وضعیت نگرش آنان قبل و بعد از برگزاری دوره در گروه‌های 1 و 2 مورد مقایسه قرار گرفت که نتایج به تفکیک گروه‌ها در جداول 4 و 5 آورده شده است.</w:t>
      </w:r>
    </w:p>
    <w:tbl>
      <w:tblPr>
        <w:tblStyle w:val="TableGrid"/>
        <w:tblpPr w:leftFromText="180" w:rightFromText="180" w:vertAnchor="text" w:horzAnchor="margin" w:tblpY="533"/>
        <w:bidiVisual/>
        <w:tblW w:w="0" w:type="auto"/>
        <w:tblBorders>
          <w:top w:val="single" w:sz="18" w:space="0" w:color="auto"/>
          <w:left w:val="none" w:sz="0" w:space="0" w:color="auto"/>
          <w:bottom w:val="single" w:sz="18" w:space="0" w:color="auto"/>
          <w:right w:val="none" w:sz="0" w:space="0" w:color="auto"/>
          <w:insideV w:val="none" w:sz="0" w:space="0" w:color="auto"/>
        </w:tblBorders>
        <w:tblLayout w:type="fixed"/>
        <w:tblLook w:val="01E0" w:firstRow="1" w:lastRow="1" w:firstColumn="1" w:lastColumn="1" w:noHBand="0" w:noVBand="0"/>
      </w:tblPr>
      <w:tblGrid>
        <w:gridCol w:w="686"/>
        <w:gridCol w:w="1860"/>
        <w:gridCol w:w="2977"/>
        <w:gridCol w:w="1560"/>
        <w:gridCol w:w="991"/>
        <w:gridCol w:w="1418"/>
      </w:tblGrid>
      <w:tr w:rsidR="00FE4C3D" w:rsidRPr="003907ED" w:rsidTr="003F1884">
        <w:trPr>
          <w:trHeight w:val="806"/>
        </w:trPr>
        <w:tc>
          <w:tcPr>
            <w:tcW w:w="686" w:type="dxa"/>
            <w:shd w:val="clear" w:color="auto" w:fill="BFBFBF" w:themeFill="background1" w:themeFillShade="BF"/>
            <w:textDirection w:val="btLr"/>
            <w:vAlign w:val="center"/>
          </w:tcPr>
          <w:p w:rsidR="00FE4C3D" w:rsidRPr="003907ED" w:rsidRDefault="00FE4C3D" w:rsidP="003F1884">
            <w:pPr>
              <w:ind w:left="113" w:right="113"/>
              <w:jc w:val="both"/>
              <w:rPr>
                <w:rFonts w:cs="B Nazanin"/>
                <w:rtl/>
                <w:lang w:bidi="fa-IR"/>
              </w:rPr>
            </w:pPr>
            <w:r w:rsidRPr="003907ED">
              <w:rPr>
                <w:rFonts w:cs="B Nazanin" w:hint="cs"/>
                <w:rtl/>
                <w:lang w:bidi="fa-IR"/>
              </w:rPr>
              <w:t>ردیف</w:t>
            </w:r>
          </w:p>
        </w:tc>
        <w:tc>
          <w:tcPr>
            <w:tcW w:w="4837" w:type="dxa"/>
            <w:gridSpan w:val="2"/>
            <w:shd w:val="clear" w:color="auto" w:fill="BFBFBF" w:themeFill="background1" w:themeFillShade="BF"/>
            <w:vAlign w:val="center"/>
          </w:tcPr>
          <w:p w:rsidR="00FE4C3D" w:rsidRPr="003907ED" w:rsidRDefault="00FE4C3D" w:rsidP="003F1884">
            <w:pPr>
              <w:jc w:val="both"/>
              <w:rPr>
                <w:rFonts w:cs="B Nazanin"/>
                <w:rtl/>
                <w:lang w:bidi="fa-IR"/>
              </w:rPr>
            </w:pPr>
            <w:r w:rsidRPr="003907ED">
              <w:rPr>
                <w:rFonts w:cs="B Nazanin" w:hint="cs"/>
                <w:rtl/>
                <w:lang w:bidi="fa-IR"/>
              </w:rPr>
              <w:t>متغير</w:t>
            </w:r>
          </w:p>
        </w:tc>
        <w:tc>
          <w:tcPr>
            <w:tcW w:w="1560" w:type="dxa"/>
            <w:shd w:val="clear" w:color="auto" w:fill="BFBFBF" w:themeFill="background1" w:themeFillShade="BF"/>
            <w:vAlign w:val="center"/>
          </w:tcPr>
          <w:p w:rsidR="00FE4C3D" w:rsidRPr="003907ED" w:rsidRDefault="00FE4C3D" w:rsidP="003F1884">
            <w:pPr>
              <w:jc w:val="both"/>
              <w:rPr>
                <w:rFonts w:cs="B Nazanin"/>
                <w:lang w:bidi="fa-IR"/>
              </w:rPr>
            </w:pPr>
            <w:r w:rsidRPr="003907ED">
              <w:rPr>
                <w:rFonts w:cs="B Nazanin" w:hint="cs"/>
                <w:rtl/>
                <w:lang w:bidi="fa-IR"/>
              </w:rPr>
              <w:t>تعداد نفرات</w:t>
            </w:r>
          </w:p>
        </w:tc>
        <w:tc>
          <w:tcPr>
            <w:tcW w:w="991" w:type="dxa"/>
            <w:shd w:val="clear" w:color="auto" w:fill="BFBFBF" w:themeFill="background1" w:themeFillShade="BF"/>
            <w:vAlign w:val="center"/>
          </w:tcPr>
          <w:p w:rsidR="00FE4C3D" w:rsidRPr="003907ED" w:rsidRDefault="00FE4C3D" w:rsidP="003F1884">
            <w:pPr>
              <w:jc w:val="both"/>
              <w:rPr>
                <w:rFonts w:cs="B Nazanin"/>
                <w:lang w:bidi="fa-IR"/>
              </w:rPr>
            </w:pPr>
            <w:r w:rsidRPr="003907ED">
              <w:rPr>
                <w:rFonts w:cs="B Nazanin"/>
                <w:lang w:bidi="fa-IR"/>
              </w:rPr>
              <w:t>z</w:t>
            </w:r>
          </w:p>
        </w:tc>
        <w:tc>
          <w:tcPr>
            <w:tcW w:w="1418" w:type="dxa"/>
            <w:shd w:val="clear" w:color="auto" w:fill="BFBFBF" w:themeFill="background1" w:themeFillShade="BF"/>
            <w:vAlign w:val="center"/>
          </w:tcPr>
          <w:p w:rsidR="00FE4C3D" w:rsidRPr="00942438" w:rsidRDefault="00FE4C3D" w:rsidP="00942438">
            <w:pPr>
              <w:jc w:val="center"/>
              <w:rPr>
                <w:rFonts w:cs="B Nazanin"/>
                <w:sz w:val="20"/>
                <w:szCs w:val="20"/>
                <w:rtl/>
                <w:lang w:bidi="fa-IR"/>
              </w:rPr>
            </w:pPr>
            <w:r w:rsidRPr="00942438">
              <w:rPr>
                <w:rFonts w:cs="B Nazanin"/>
                <w:sz w:val="20"/>
                <w:szCs w:val="20"/>
                <w:lang w:bidi="fa-IR"/>
              </w:rPr>
              <w:t>P</w:t>
            </w:r>
          </w:p>
          <w:p w:rsidR="00FE4C3D" w:rsidRPr="003907ED" w:rsidRDefault="00FE4C3D" w:rsidP="00942438">
            <w:pPr>
              <w:jc w:val="center"/>
              <w:rPr>
                <w:rFonts w:cs="B Nazanin"/>
                <w:rtl/>
                <w:lang w:bidi="fa-IR"/>
              </w:rPr>
            </w:pPr>
            <w:r w:rsidRPr="00942438">
              <w:rPr>
                <w:rFonts w:cs="B Nazanin" w:hint="cs"/>
                <w:sz w:val="20"/>
                <w:szCs w:val="20"/>
                <w:rtl/>
                <w:lang w:bidi="fa-IR"/>
              </w:rPr>
              <w:t>(سطح معني‌داري)</w:t>
            </w:r>
          </w:p>
        </w:tc>
      </w:tr>
      <w:tr w:rsidR="00FE4C3D" w:rsidRPr="003907ED" w:rsidTr="003F1884">
        <w:trPr>
          <w:trHeight w:hRule="exact" w:val="397"/>
        </w:trPr>
        <w:tc>
          <w:tcPr>
            <w:tcW w:w="686" w:type="dxa"/>
            <w:vMerge w:val="restart"/>
          </w:tcPr>
          <w:p w:rsidR="00FE4C3D" w:rsidRPr="003907ED" w:rsidRDefault="00FE4C3D" w:rsidP="003F1884">
            <w:pPr>
              <w:jc w:val="both"/>
              <w:rPr>
                <w:rFonts w:cs="B Nazanin"/>
                <w:rtl/>
                <w:lang w:bidi="fa-IR"/>
              </w:rPr>
            </w:pPr>
            <w:r w:rsidRPr="003907ED">
              <w:rPr>
                <w:rFonts w:cs="B Nazanin" w:hint="cs"/>
                <w:rtl/>
                <w:lang w:bidi="fa-IR"/>
              </w:rPr>
              <w:t>1</w:t>
            </w:r>
          </w:p>
        </w:tc>
        <w:tc>
          <w:tcPr>
            <w:tcW w:w="1860"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دانش نسبت به کشاورزی ارگانیک</w:t>
            </w:r>
          </w:p>
        </w:tc>
        <w:tc>
          <w:tcPr>
            <w:tcW w:w="2977" w:type="dxa"/>
            <w:vAlign w:val="center"/>
          </w:tcPr>
          <w:p w:rsidR="00FE4C3D" w:rsidRPr="003907ED" w:rsidRDefault="00FE4C3D" w:rsidP="003F1884">
            <w:pPr>
              <w:jc w:val="both"/>
              <w:rPr>
                <w:rFonts w:cs="B Nazanin"/>
                <w:rtl/>
                <w:lang w:bidi="fa-IR"/>
              </w:rPr>
            </w:pPr>
            <w:r w:rsidRPr="003907ED">
              <w:rPr>
                <w:rFonts w:cs="B Nazanin" w:hint="cs"/>
                <w:rtl/>
                <w:lang w:bidi="fa-IR"/>
              </w:rPr>
              <w:t>قبل از برگزاری&gt; بعد برگزاری</w:t>
            </w:r>
          </w:p>
        </w:tc>
        <w:tc>
          <w:tcPr>
            <w:tcW w:w="1560" w:type="dxa"/>
            <w:vAlign w:val="center"/>
          </w:tcPr>
          <w:p w:rsidR="00FE4C3D" w:rsidRPr="003907ED" w:rsidRDefault="00FE4C3D" w:rsidP="003F1884">
            <w:pPr>
              <w:jc w:val="both"/>
              <w:rPr>
                <w:rFonts w:cs="B Nazanin"/>
                <w:rtl/>
                <w:lang w:bidi="fa-IR"/>
              </w:rPr>
            </w:pPr>
            <w:r w:rsidRPr="003907ED">
              <w:rPr>
                <w:rFonts w:cs="B Nazanin" w:hint="cs"/>
                <w:rtl/>
                <w:lang w:bidi="fa-IR"/>
              </w:rPr>
              <w:t>0</w:t>
            </w:r>
          </w:p>
        </w:tc>
        <w:tc>
          <w:tcPr>
            <w:tcW w:w="991"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62/3-</w:t>
            </w:r>
          </w:p>
        </w:tc>
        <w:tc>
          <w:tcPr>
            <w:tcW w:w="1418" w:type="dxa"/>
            <w:vMerge w:val="restart"/>
            <w:vAlign w:val="center"/>
          </w:tcPr>
          <w:p w:rsidR="00FE4C3D" w:rsidRPr="003907ED" w:rsidRDefault="00FE4C3D" w:rsidP="003F1884">
            <w:pPr>
              <w:tabs>
                <w:tab w:val="center" w:pos="459"/>
              </w:tabs>
              <w:jc w:val="both"/>
              <w:rPr>
                <w:rFonts w:cs="B Nazanin"/>
              </w:rPr>
            </w:pPr>
            <w:r w:rsidRPr="003907ED">
              <w:rPr>
                <w:rFonts w:hint="cs"/>
                <w:vertAlign w:val="superscript"/>
                <w:rtl/>
                <w:lang w:bidi="fa-IR"/>
              </w:rPr>
              <w:t>٭٭</w:t>
            </w:r>
            <w:r w:rsidRPr="003907ED">
              <w:rPr>
                <w:rFonts w:cs="B Nazanin" w:hint="cs"/>
                <w:rtl/>
                <w:lang w:bidi="fa-IR"/>
              </w:rPr>
              <w:t>000/0</w:t>
            </w:r>
          </w:p>
        </w:tc>
      </w:tr>
      <w:tr w:rsidR="00FE4C3D" w:rsidRPr="003907ED" w:rsidTr="003F1884">
        <w:trPr>
          <w:trHeight w:hRule="exact" w:val="397"/>
        </w:trPr>
        <w:tc>
          <w:tcPr>
            <w:tcW w:w="686" w:type="dxa"/>
            <w:vMerge/>
          </w:tcPr>
          <w:p w:rsidR="00FE4C3D" w:rsidRPr="003907ED" w:rsidRDefault="00FE4C3D" w:rsidP="003F1884">
            <w:pPr>
              <w:jc w:val="both"/>
              <w:rPr>
                <w:rFonts w:cs="B Nazanin"/>
                <w:rtl/>
                <w:lang w:bidi="fa-IR"/>
              </w:rPr>
            </w:pPr>
          </w:p>
        </w:tc>
        <w:tc>
          <w:tcPr>
            <w:tcW w:w="1860" w:type="dxa"/>
            <w:vMerge/>
            <w:vAlign w:val="center"/>
          </w:tcPr>
          <w:p w:rsidR="00FE4C3D" w:rsidRPr="003907ED" w:rsidRDefault="00FE4C3D" w:rsidP="003F1884">
            <w:pPr>
              <w:jc w:val="both"/>
              <w:rPr>
                <w:rFonts w:cs="B Nazanin"/>
                <w:rtl/>
                <w:lang w:bidi="fa-IR"/>
              </w:rPr>
            </w:pPr>
          </w:p>
        </w:tc>
        <w:tc>
          <w:tcPr>
            <w:tcW w:w="2977" w:type="dxa"/>
            <w:vAlign w:val="center"/>
          </w:tcPr>
          <w:p w:rsidR="00FE4C3D" w:rsidRPr="003907ED" w:rsidRDefault="00FE4C3D" w:rsidP="003F1884">
            <w:pPr>
              <w:jc w:val="both"/>
              <w:rPr>
                <w:rFonts w:cs="B Nazanin"/>
                <w:rtl/>
                <w:lang w:bidi="fa-IR"/>
              </w:rPr>
            </w:pPr>
            <w:r w:rsidRPr="003907ED">
              <w:rPr>
                <w:rFonts w:cs="B Nazanin" w:hint="cs"/>
                <w:rtl/>
                <w:lang w:bidi="fa-IR"/>
              </w:rPr>
              <w:t>قبل از برگزاری&lt; بعد برگزاری</w:t>
            </w:r>
          </w:p>
        </w:tc>
        <w:tc>
          <w:tcPr>
            <w:tcW w:w="1560" w:type="dxa"/>
            <w:vAlign w:val="center"/>
          </w:tcPr>
          <w:p w:rsidR="00FE4C3D" w:rsidRPr="003907ED" w:rsidRDefault="00FE4C3D" w:rsidP="003F1884">
            <w:pPr>
              <w:jc w:val="both"/>
              <w:rPr>
                <w:rFonts w:cs="B Nazanin"/>
                <w:rtl/>
                <w:lang w:bidi="fa-IR"/>
              </w:rPr>
            </w:pPr>
            <w:r w:rsidRPr="003907ED">
              <w:rPr>
                <w:rFonts w:cs="B Nazanin" w:hint="cs"/>
                <w:rtl/>
                <w:lang w:bidi="fa-IR"/>
              </w:rPr>
              <w:t>17</w:t>
            </w:r>
          </w:p>
        </w:tc>
        <w:tc>
          <w:tcPr>
            <w:tcW w:w="991" w:type="dxa"/>
            <w:vMerge/>
            <w:vAlign w:val="center"/>
          </w:tcPr>
          <w:p w:rsidR="00FE4C3D" w:rsidRPr="003907ED" w:rsidRDefault="00FE4C3D" w:rsidP="003F1884">
            <w:pPr>
              <w:jc w:val="both"/>
              <w:rPr>
                <w:rFonts w:cs="B Nazanin"/>
                <w:rtl/>
                <w:lang w:bidi="fa-IR"/>
              </w:rPr>
            </w:pPr>
          </w:p>
        </w:tc>
        <w:tc>
          <w:tcPr>
            <w:tcW w:w="1418" w:type="dxa"/>
            <w:vMerge/>
            <w:vAlign w:val="center"/>
          </w:tcPr>
          <w:p w:rsidR="00FE4C3D" w:rsidRPr="003907ED" w:rsidRDefault="00FE4C3D" w:rsidP="003F1884">
            <w:pPr>
              <w:jc w:val="both"/>
              <w:rPr>
                <w:rFonts w:cs="B Nazanin"/>
                <w:rtl/>
                <w:lang w:bidi="fa-IR"/>
              </w:rPr>
            </w:pPr>
          </w:p>
        </w:tc>
      </w:tr>
      <w:tr w:rsidR="00FE4C3D" w:rsidRPr="003907ED" w:rsidTr="003F1884">
        <w:trPr>
          <w:trHeight w:hRule="exact" w:val="397"/>
        </w:trPr>
        <w:tc>
          <w:tcPr>
            <w:tcW w:w="686" w:type="dxa"/>
            <w:vMerge/>
          </w:tcPr>
          <w:p w:rsidR="00FE4C3D" w:rsidRPr="003907ED" w:rsidRDefault="00FE4C3D" w:rsidP="003F1884">
            <w:pPr>
              <w:jc w:val="both"/>
              <w:rPr>
                <w:rFonts w:cs="B Nazanin"/>
                <w:rtl/>
                <w:lang w:bidi="fa-IR"/>
              </w:rPr>
            </w:pPr>
          </w:p>
        </w:tc>
        <w:tc>
          <w:tcPr>
            <w:tcW w:w="1860" w:type="dxa"/>
            <w:vMerge/>
            <w:vAlign w:val="center"/>
          </w:tcPr>
          <w:p w:rsidR="00FE4C3D" w:rsidRPr="003907ED" w:rsidRDefault="00FE4C3D" w:rsidP="003F1884">
            <w:pPr>
              <w:jc w:val="both"/>
              <w:rPr>
                <w:rFonts w:cs="B Nazanin"/>
                <w:rtl/>
                <w:lang w:bidi="fa-IR"/>
              </w:rPr>
            </w:pPr>
          </w:p>
        </w:tc>
        <w:tc>
          <w:tcPr>
            <w:tcW w:w="2977" w:type="dxa"/>
            <w:vAlign w:val="center"/>
          </w:tcPr>
          <w:p w:rsidR="00FE4C3D" w:rsidRPr="003907ED" w:rsidRDefault="00FE4C3D" w:rsidP="003F1884">
            <w:pPr>
              <w:jc w:val="both"/>
              <w:rPr>
                <w:rFonts w:cs="B Nazanin"/>
                <w:rtl/>
                <w:lang w:bidi="fa-IR"/>
              </w:rPr>
            </w:pPr>
            <w:r w:rsidRPr="003907ED">
              <w:rPr>
                <w:rFonts w:cs="B Nazanin" w:hint="cs"/>
                <w:rtl/>
                <w:lang w:bidi="fa-IR"/>
              </w:rPr>
              <w:t>قبل از برگزاری= بعد برگزاری</w:t>
            </w:r>
          </w:p>
        </w:tc>
        <w:tc>
          <w:tcPr>
            <w:tcW w:w="1560" w:type="dxa"/>
            <w:vAlign w:val="center"/>
          </w:tcPr>
          <w:p w:rsidR="00FE4C3D" w:rsidRPr="003907ED" w:rsidRDefault="00FE4C3D" w:rsidP="003F1884">
            <w:pPr>
              <w:jc w:val="both"/>
              <w:rPr>
                <w:rFonts w:cs="B Nazanin"/>
                <w:rtl/>
                <w:lang w:bidi="fa-IR"/>
              </w:rPr>
            </w:pPr>
            <w:r w:rsidRPr="003907ED">
              <w:rPr>
                <w:rFonts w:cs="B Nazanin" w:hint="cs"/>
                <w:rtl/>
                <w:lang w:bidi="fa-IR"/>
              </w:rPr>
              <w:t>0</w:t>
            </w:r>
          </w:p>
        </w:tc>
        <w:tc>
          <w:tcPr>
            <w:tcW w:w="991" w:type="dxa"/>
            <w:vMerge/>
            <w:vAlign w:val="center"/>
          </w:tcPr>
          <w:p w:rsidR="00FE4C3D" w:rsidRPr="003907ED" w:rsidRDefault="00FE4C3D" w:rsidP="003F1884">
            <w:pPr>
              <w:jc w:val="both"/>
              <w:rPr>
                <w:rFonts w:cs="B Nazanin"/>
                <w:rtl/>
                <w:lang w:bidi="fa-IR"/>
              </w:rPr>
            </w:pPr>
          </w:p>
        </w:tc>
        <w:tc>
          <w:tcPr>
            <w:tcW w:w="1418" w:type="dxa"/>
            <w:vMerge/>
            <w:vAlign w:val="center"/>
          </w:tcPr>
          <w:p w:rsidR="00FE4C3D" w:rsidRPr="003907ED" w:rsidRDefault="00FE4C3D" w:rsidP="003F1884">
            <w:pPr>
              <w:jc w:val="both"/>
              <w:rPr>
                <w:rFonts w:cs="B Nazanin"/>
                <w:rtl/>
                <w:lang w:bidi="fa-IR"/>
              </w:rPr>
            </w:pPr>
          </w:p>
        </w:tc>
      </w:tr>
      <w:tr w:rsidR="00FE4C3D" w:rsidRPr="003907ED" w:rsidTr="003F1884">
        <w:trPr>
          <w:trHeight w:hRule="exact" w:val="397"/>
        </w:trPr>
        <w:tc>
          <w:tcPr>
            <w:tcW w:w="686" w:type="dxa"/>
            <w:vMerge w:val="restart"/>
          </w:tcPr>
          <w:p w:rsidR="00FE4C3D" w:rsidRPr="003907ED" w:rsidRDefault="00FE4C3D" w:rsidP="003F1884">
            <w:pPr>
              <w:jc w:val="both"/>
              <w:rPr>
                <w:rFonts w:cs="B Nazanin"/>
                <w:rtl/>
                <w:lang w:bidi="fa-IR"/>
              </w:rPr>
            </w:pPr>
            <w:r w:rsidRPr="003907ED">
              <w:rPr>
                <w:rFonts w:cs="B Nazanin" w:hint="cs"/>
                <w:rtl/>
                <w:lang w:bidi="fa-IR"/>
              </w:rPr>
              <w:t>2</w:t>
            </w:r>
          </w:p>
        </w:tc>
        <w:tc>
          <w:tcPr>
            <w:tcW w:w="1860"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نگرش نسبت به کشاورزی ارگانیک</w:t>
            </w:r>
          </w:p>
        </w:tc>
        <w:tc>
          <w:tcPr>
            <w:tcW w:w="2977" w:type="dxa"/>
            <w:vAlign w:val="center"/>
          </w:tcPr>
          <w:p w:rsidR="00FE4C3D" w:rsidRPr="003907ED" w:rsidRDefault="00FE4C3D" w:rsidP="003F1884">
            <w:pPr>
              <w:jc w:val="both"/>
              <w:rPr>
                <w:rFonts w:cs="B Nazanin"/>
                <w:rtl/>
                <w:lang w:bidi="fa-IR"/>
              </w:rPr>
            </w:pPr>
            <w:r w:rsidRPr="003907ED">
              <w:rPr>
                <w:rFonts w:cs="B Nazanin" w:hint="cs"/>
                <w:rtl/>
                <w:lang w:bidi="fa-IR"/>
              </w:rPr>
              <w:t>قبل از برگزاری&gt; بعد برگزاری</w:t>
            </w:r>
          </w:p>
        </w:tc>
        <w:tc>
          <w:tcPr>
            <w:tcW w:w="1560" w:type="dxa"/>
            <w:vAlign w:val="center"/>
          </w:tcPr>
          <w:p w:rsidR="00FE4C3D" w:rsidRPr="003907ED" w:rsidRDefault="00FE4C3D" w:rsidP="003F1884">
            <w:pPr>
              <w:jc w:val="both"/>
              <w:rPr>
                <w:rFonts w:cs="B Nazanin"/>
                <w:rtl/>
                <w:lang w:bidi="fa-IR"/>
              </w:rPr>
            </w:pPr>
            <w:r w:rsidRPr="003907ED">
              <w:rPr>
                <w:rFonts w:cs="B Nazanin" w:hint="cs"/>
                <w:rtl/>
                <w:lang w:bidi="fa-IR"/>
              </w:rPr>
              <w:t>0</w:t>
            </w:r>
          </w:p>
        </w:tc>
        <w:tc>
          <w:tcPr>
            <w:tcW w:w="991"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62/3-</w:t>
            </w:r>
          </w:p>
        </w:tc>
        <w:tc>
          <w:tcPr>
            <w:tcW w:w="1418" w:type="dxa"/>
            <w:vMerge w:val="restart"/>
            <w:vAlign w:val="center"/>
          </w:tcPr>
          <w:p w:rsidR="00FE4C3D" w:rsidRPr="003907ED" w:rsidRDefault="00FE4C3D" w:rsidP="003F1884">
            <w:pPr>
              <w:tabs>
                <w:tab w:val="left" w:pos="182"/>
                <w:tab w:val="center" w:pos="459"/>
              </w:tabs>
              <w:jc w:val="both"/>
              <w:rPr>
                <w:rFonts w:cs="B Nazanin"/>
              </w:rPr>
            </w:pPr>
            <w:r w:rsidRPr="003907ED">
              <w:rPr>
                <w:rFonts w:hint="cs"/>
                <w:vertAlign w:val="superscript"/>
                <w:rtl/>
                <w:lang w:bidi="fa-IR"/>
              </w:rPr>
              <w:t>٭٭</w:t>
            </w:r>
            <w:r w:rsidRPr="003907ED">
              <w:rPr>
                <w:rFonts w:cs="B Nazanin" w:hint="cs"/>
                <w:rtl/>
                <w:lang w:bidi="fa-IR"/>
              </w:rPr>
              <w:t>000/0</w:t>
            </w:r>
          </w:p>
        </w:tc>
      </w:tr>
      <w:tr w:rsidR="00FE4C3D" w:rsidRPr="003907ED" w:rsidTr="003F1884">
        <w:trPr>
          <w:trHeight w:hRule="exact" w:val="397"/>
        </w:trPr>
        <w:tc>
          <w:tcPr>
            <w:tcW w:w="686" w:type="dxa"/>
            <w:vMerge/>
          </w:tcPr>
          <w:p w:rsidR="00FE4C3D" w:rsidRPr="003907ED" w:rsidRDefault="00FE4C3D" w:rsidP="003F1884">
            <w:pPr>
              <w:jc w:val="both"/>
              <w:rPr>
                <w:rFonts w:cs="B Nazanin"/>
                <w:rtl/>
                <w:lang w:bidi="fa-IR"/>
              </w:rPr>
            </w:pPr>
          </w:p>
        </w:tc>
        <w:tc>
          <w:tcPr>
            <w:tcW w:w="1860" w:type="dxa"/>
            <w:vMerge/>
          </w:tcPr>
          <w:p w:rsidR="00FE4C3D" w:rsidRPr="003907ED" w:rsidRDefault="00FE4C3D" w:rsidP="003F1884">
            <w:pPr>
              <w:jc w:val="both"/>
              <w:rPr>
                <w:rFonts w:cs="B Nazanin"/>
                <w:rtl/>
                <w:lang w:bidi="fa-IR"/>
              </w:rPr>
            </w:pPr>
          </w:p>
        </w:tc>
        <w:tc>
          <w:tcPr>
            <w:tcW w:w="2977" w:type="dxa"/>
            <w:vAlign w:val="center"/>
          </w:tcPr>
          <w:p w:rsidR="00FE4C3D" w:rsidRPr="003907ED" w:rsidRDefault="00FE4C3D" w:rsidP="003F1884">
            <w:pPr>
              <w:jc w:val="both"/>
              <w:rPr>
                <w:rFonts w:cs="B Nazanin"/>
                <w:rtl/>
                <w:lang w:bidi="fa-IR"/>
              </w:rPr>
            </w:pPr>
            <w:r w:rsidRPr="003907ED">
              <w:rPr>
                <w:rFonts w:cs="B Nazanin" w:hint="cs"/>
                <w:rtl/>
                <w:lang w:bidi="fa-IR"/>
              </w:rPr>
              <w:t>قبل از برگزاری&lt; بعد برگزاری</w:t>
            </w:r>
          </w:p>
        </w:tc>
        <w:tc>
          <w:tcPr>
            <w:tcW w:w="1560" w:type="dxa"/>
          </w:tcPr>
          <w:p w:rsidR="00FE4C3D" w:rsidRPr="003907ED" w:rsidRDefault="00FE4C3D" w:rsidP="003F1884">
            <w:pPr>
              <w:jc w:val="both"/>
              <w:rPr>
                <w:rFonts w:cs="B Nazanin"/>
                <w:rtl/>
                <w:lang w:bidi="fa-IR"/>
              </w:rPr>
            </w:pPr>
            <w:r w:rsidRPr="003907ED">
              <w:rPr>
                <w:rFonts w:cs="B Nazanin" w:hint="cs"/>
                <w:rtl/>
                <w:lang w:bidi="fa-IR"/>
              </w:rPr>
              <w:t>17</w:t>
            </w:r>
          </w:p>
        </w:tc>
        <w:tc>
          <w:tcPr>
            <w:tcW w:w="991" w:type="dxa"/>
            <w:vMerge/>
          </w:tcPr>
          <w:p w:rsidR="00FE4C3D" w:rsidRPr="003907ED" w:rsidRDefault="00FE4C3D" w:rsidP="003F1884">
            <w:pPr>
              <w:jc w:val="both"/>
              <w:rPr>
                <w:rFonts w:cs="B Nazanin"/>
                <w:rtl/>
                <w:lang w:bidi="fa-IR"/>
              </w:rPr>
            </w:pPr>
          </w:p>
        </w:tc>
        <w:tc>
          <w:tcPr>
            <w:tcW w:w="1418" w:type="dxa"/>
            <w:vMerge/>
          </w:tcPr>
          <w:p w:rsidR="00FE4C3D" w:rsidRPr="003907ED" w:rsidRDefault="00FE4C3D" w:rsidP="003F1884">
            <w:pPr>
              <w:tabs>
                <w:tab w:val="left" w:pos="182"/>
                <w:tab w:val="center" w:pos="459"/>
              </w:tabs>
              <w:jc w:val="both"/>
              <w:rPr>
                <w:rFonts w:cs="B Nazanin"/>
                <w:rtl/>
                <w:lang w:bidi="fa-IR"/>
              </w:rPr>
            </w:pPr>
          </w:p>
        </w:tc>
      </w:tr>
      <w:tr w:rsidR="00FE4C3D" w:rsidRPr="003907ED" w:rsidTr="003F1884">
        <w:trPr>
          <w:trHeight w:hRule="exact" w:val="397"/>
        </w:trPr>
        <w:tc>
          <w:tcPr>
            <w:tcW w:w="686" w:type="dxa"/>
            <w:vMerge/>
          </w:tcPr>
          <w:p w:rsidR="00FE4C3D" w:rsidRPr="003907ED" w:rsidRDefault="00FE4C3D" w:rsidP="003F1884">
            <w:pPr>
              <w:jc w:val="both"/>
              <w:rPr>
                <w:rFonts w:cs="B Nazanin"/>
                <w:rtl/>
                <w:lang w:bidi="fa-IR"/>
              </w:rPr>
            </w:pPr>
          </w:p>
        </w:tc>
        <w:tc>
          <w:tcPr>
            <w:tcW w:w="1860" w:type="dxa"/>
            <w:vMerge/>
          </w:tcPr>
          <w:p w:rsidR="00FE4C3D" w:rsidRPr="003907ED" w:rsidRDefault="00FE4C3D" w:rsidP="003F1884">
            <w:pPr>
              <w:jc w:val="both"/>
              <w:rPr>
                <w:rFonts w:cs="B Nazanin"/>
                <w:rtl/>
                <w:lang w:bidi="fa-IR"/>
              </w:rPr>
            </w:pPr>
          </w:p>
        </w:tc>
        <w:tc>
          <w:tcPr>
            <w:tcW w:w="2977" w:type="dxa"/>
            <w:vAlign w:val="center"/>
          </w:tcPr>
          <w:p w:rsidR="00FE4C3D" w:rsidRPr="003907ED" w:rsidRDefault="00FE4C3D" w:rsidP="003F1884">
            <w:pPr>
              <w:jc w:val="both"/>
              <w:rPr>
                <w:rFonts w:cs="B Nazanin"/>
                <w:rtl/>
                <w:lang w:bidi="fa-IR"/>
              </w:rPr>
            </w:pPr>
            <w:r w:rsidRPr="003907ED">
              <w:rPr>
                <w:rFonts w:cs="B Nazanin" w:hint="cs"/>
                <w:rtl/>
                <w:lang w:bidi="fa-IR"/>
              </w:rPr>
              <w:t>قبل از برگزاری= بعد برگزاری</w:t>
            </w:r>
          </w:p>
        </w:tc>
        <w:tc>
          <w:tcPr>
            <w:tcW w:w="1560" w:type="dxa"/>
          </w:tcPr>
          <w:p w:rsidR="00FE4C3D" w:rsidRPr="003907ED" w:rsidRDefault="00FE4C3D" w:rsidP="003F1884">
            <w:pPr>
              <w:jc w:val="both"/>
              <w:rPr>
                <w:rFonts w:cs="B Nazanin"/>
                <w:rtl/>
                <w:lang w:bidi="fa-IR"/>
              </w:rPr>
            </w:pPr>
            <w:r w:rsidRPr="003907ED">
              <w:rPr>
                <w:rFonts w:cs="B Nazanin" w:hint="cs"/>
                <w:rtl/>
                <w:lang w:bidi="fa-IR"/>
              </w:rPr>
              <w:t>0</w:t>
            </w:r>
          </w:p>
        </w:tc>
        <w:tc>
          <w:tcPr>
            <w:tcW w:w="991" w:type="dxa"/>
            <w:vMerge/>
          </w:tcPr>
          <w:p w:rsidR="00FE4C3D" w:rsidRPr="003907ED" w:rsidRDefault="00FE4C3D" w:rsidP="003F1884">
            <w:pPr>
              <w:jc w:val="both"/>
              <w:rPr>
                <w:rFonts w:cs="B Nazanin"/>
                <w:rtl/>
                <w:lang w:bidi="fa-IR"/>
              </w:rPr>
            </w:pPr>
          </w:p>
        </w:tc>
        <w:tc>
          <w:tcPr>
            <w:tcW w:w="1418" w:type="dxa"/>
            <w:vMerge/>
          </w:tcPr>
          <w:p w:rsidR="00FE4C3D" w:rsidRPr="003907ED" w:rsidRDefault="00FE4C3D" w:rsidP="003F1884">
            <w:pPr>
              <w:tabs>
                <w:tab w:val="left" w:pos="182"/>
                <w:tab w:val="center" w:pos="459"/>
              </w:tabs>
              <w:jc w:val="both"/>
              <w:rPr>
                <w:rFonts w:cs="B Nazanin"/>
                <w:rtl/>
                <w:lang w:bidi="fa-IR"/>
              </w:rPr>
            </w:pPr>
          </w:p>
        </w:tc>
      </w:tr>
    </w:tbl>
    <w:p w:rsidR="00FE4C3D" w:rsidRPr="003907ED" w:rsidRDefault="00FE4C3D" w:rsidP="00966323">
      <w:pPr>
        <w:jc w:val="both"/>
        <w:rPr>
          <w:rFonts w:cs="B Nazanin"/>
          <w:lang w:bidi="fa-IR"/>
        </w:rPr>
      </w:pPr>
      <w:r w:rsidRPr="003907ED">
        <w:rPr>
          <w:rFonts w:cs="B Nazanin" w:hint="cs"/>
          <w:rtl/>
          <w:lang w:bidi="fa-IR"/>
        </w:rPr>
        <w:t xml:space="preserve"> جدول4: مقایسه دانش و نگرش جوانان گروه </w:t>
      </w:r>
      <w:r w:rsidR="00966323">
        <w:rPr>
          <w:rFonts w:cs="B Nazanin" w:hint="cs"/>
          <w:rtl/>
          <w:lang w:bidi="fa-IR"/>
        </w:rPr>
        <w:t>یک</w:t>
      </w:r>
      <w:r w:rsidRPr="003907ED">
        <w:rPr>
          <w:rFonts w:cs="B Nazanin" w:hint="cs"/>
          <w:rtl/>
          <w:lang w:bidi="fa-IR"/>
        </w:rPr>
        <w:t xml:space="preserve"> نسبت به کشاورزی ارگانیک قبل و بعد از برگزاری دوره آموزش متداول </w:t>
      </w:r>
    </w:p>
    <w:p w:rsidR="00FE4C3D" w:rsidRPr="003907ED" w:rsidRDefault="00FE4C3D" w:rsidP="00FE4C3D">
      <w:pPr>
        <w:tabs>
          <w:tab w:val="left" w:pos="174"/>
        </w:tabs>
        <w:jc w:val="both"/>
        <w:rPr>
          <w:rFonts w:cs="B Nazanin"/>
          <w:lang w:bidi="fa-IR"/>
        </w:rPr>
      </w:pPr>
      <w:r w:rsidRPr="003907ED">
        <w:rPr>
          <w:rFonts w:hint="cs"/>
          <w:vertAlign w:val="superscript"/>
          <w:rtl/>
          <w:lang w:bidi="fa-IR"/>
        </w:rPr>
        <w:lastRenderedPageBreak/>
        <w:t>٭٭</w:t>
      </w:r>
      <w:r w:rsidRPr="003907ED">
        <w:rPr>
          <w:rFonts w:cs="B Nazanin" w:hint="cs"/>
          <w:rtl/>
          <w:lang w:bidi="fa-IR"/>
        </w:rPr>
        <w:t xml:space="preserve">  با01/0 خطا (99 درصد اطمينان) معنادار شده است.</w:t>
      </w:r>
    </w:p>
    <w:p w:rsidR="00FE4C3D" w:rsidRPr="003907ED" w:rsidRDefault="00FE4C3D" w:rsidP="00FE4C3D">
      <w:pPr>
        <w:jc w:val="both"/>
        <w:rPr>
          <w:rFonts w:cs="B Nazanin"/>
          <w:rtl/>
          <w:lang w:bidi="fa-IR"/>
        </w:rPr>
      </w:pPr>
      <w:r w:rsidRPr="003907ED">
        <w:rPr>
          <w:rFonts w:cs="B Nazanin" w:hint="cs"/>
          <w:rtl/>
          <w:lang w:bidi="fa-IR"/>
        </w:rPr>
        <w:t>همانطور که در جدول مشخص است میان دانش اعضای گروه یک قبل و بعد از برگزاری آزمون با احتمال 99 درصد اطمینان اختلاف معنی‌داری وجود دارد و  17 جوان عضو گروه 1 بعد از برگزاری دوره دانش بیشتری نسبت به کشاورزی ارگانیک داشته‌اند. هم‌چنین میان نگرش جوانان نسبت به کشاورزی ارگانیک قبل و بعد از برگزاری دوره اختلاف معنی‌داری وجود دارد و تمامی اعضای شرکت کننده در زمینه کشاورزی ارگانیک از نگرش مثبت تری نسبت به قبل از دوره بهره‌مند بوده‌اند.</w:t>
      </w:r>
    </w:p>
    <w:p w:rsidR="00FE4C3D" w:rsidRPr="003907ED" w:rsidRDefault="00FE4C3D" w:rsidP="00FE4C3D">
      <w:pPr>
        <w:jc w:val="both"/>
        <w:rPr>
          <w:rFonts w:cs="B Nazanin"/>
          <w:rtl/>
          <w:lang w:bidi="fa-IR"/>
        </w:rPr>
      </w:pPr>
      <w:r w:rsidRPr="003907ED">
        <w:rPr>
          <w:rFonts w:cs="B Nazanin" w:hint="cs"/>
          <w:rtl/>
          <w:lang w:bidi="fa-IR"/>
        </w:rPr>
        <w:t xml:space="preserve"> هم چنین بر طبق نتایج جدول 5 برگزاری آموزش تلفیقی نیز موجب ایجاد تغییر مثبت در دانش و نگرش جوانان گروه 2 گردیده است و همگی آنان پس از طی دوره از سطح دانش و نگرش بالاتری بهره‌مند گردیده‌اند.  </w:t>
      </w:r>
    </w:p>
    <w:tbl>
      <w:tblPr>
        <w:tblStyle w:val="TableGrid"/>
        <w:tblpPr w:leftFromText="180" w:rightFromText="180" w:vertAnchor="text" w:horzAnchor="margin" w:tblpXSpec="center" w:tblpY="594"/>
        <w:bidiVisual/>
        <w:tblW w:w="9492" w:type="dxa"/>
        <w:tblBorders>
          <w:top w:val="single" w:sz="18" w:space="0" w:color="auto"/>
          <w:left w:val="none" w:sz="0" w:space="0" w:color="auto"/>
          <w:bottom w:val="single" w:sz="18" w:space="0" w:color="auto"/>
          <w:right w:val="none" w:sz="0" w:space="0" w:color="auto"/>
          <w:insideH w:val="single" w:sz="6" w:space="0" w:color="auto"/>
          <w:insideV w:val="none" w:sz="0" w:space="0" w:color="auto"/>
        </w:tblBorders>
        <w:tblLayout w:type="fixed"/>
        <w:tblLook w:val="01E0" w:firstRow="1" w:lastRow="1" w:firstColumn="1" w:lastColumn="1" w:noHBand="0" w:noVBand="0"/>
      </w:tblPr>
      <w:tblGrid>
        <w:gridCol w:w="686"/>
        <w:gridCol w:w="1860"/>
        <w:gridCol w:w="2977"/>
        <w:gridCol w:w="1560"/>
        <w:gridCol w:w="991"/>
        <w:gridCol w:w="1418"/>
      </w:tblGrid>
      <w:tr w:rsidR="00FE4C3D" w:rsidRPr="003907ED" w:rsidTr="003F1884">
        <w:trPr>
          <w:trHeight w:val="801"/>
        </w:trPr>
        <w:tc>
          <w:tcPr>
            <w:tcW w:w="686" w:type="dxa"/>
            <w:shd w:val="clear" w:color="auto" w:fill="BFBFBF" w:themeFill="background1" w:themeFillShade="BF"/>
            <w:textDirection w:val="btLr"/>
            <w:vAlign w:val="center"/>
          </w:tcPr>
          <w:p w:rsidR="00FE4C3D" w:rsidRPr="003907ED" w:rsidRDefault="00FE4C3D" w:rsidP="003F1884">
            <w:pPr>
              <w:ind w:left="113" w:right="113"/>
              <w:jc w:val="both"/>
              <w:rPr>
                <w:rFonts w:cs="B Nazanin"/>
                <w:rtl/>
                <w:lang w:bidi="fa-IR"/>
              </w:rPr>
            </w:pPr>
            <w:r w:rsidRPr="003907ED">
              <w:rPr>
                <w:rFonts w:cs="B Nazanin" w:hint="cs"/>
                <w:rtl/>
                <w:lang w:bidi="fa-IR"/>
              </w:rPr>
              <w:t>ردیف</w:t>
            </w:r>
          </w:p>
        </w:tc>
        <w:tc>
          <w:tcPr>
            <w:tcW w:w="4837" w:type="dxa"/>
            <w:gridSpan w:val="2"/>
            <w:shd w:val="clear" w:color="auto" w:fill="BFBFBF" w:themeFill="background1" w:themeFillShade="BF"/>
            <w:vAlign w:val="center"/>
          </w:tcPr>
          <w:p w:rsidR="00FE4C3D" w:rsidRPr="003907ED" w:rsidRDefault="00FE4C3D" w:rsidP="003F1884">
            <w:pPr>
              <w:jc w:val="both"/>
              <w:rPr>
                <w:rFonts w:cs="B Nazanin"/>
                <w:rtl/>
                <w:lang w:bidi="fa-IR"/>
              </w:rPr>
            </w:pPr>
            <w:r w:rsidRPr="003907ED">
              <w:rPr>
                <w:rFonts w:cs="B Nazanin" w:hint="cs"/>
                <w:rtl/>
                <w:lang w:bidi="fa-IR"/>
              </w:rPr>
              <w:t>متغير</w:t>
            </w:r>
          </w:p>
        </w:tc>
        <w:tc>
          <w:tcPr>
            <w:tcW w:w="1560" w:type="dxa"/>
            <w:shd w:val="clear" w:color="auto" w:fill="BFBFBF" w:themeFill="background1" w:themeFillShade="BF"/>
            <w:vAlign w:val="center"/>
          </w:tcPr>
          <w:p w:rsidR="00FE4C3D" w:rsidRPr="003907ED" w:rsidRDefault="00FE4C3D" w:rsidP="003F1884">
            <w:pPr>
              <w:jc w:val="both"/>
              <w:rPr>
                <w:rFonts w:cs="B Nazanin"/>
                <w:lang w:bidi="fa-IR"/>
              </w:rPr>
            </w:pPr>
            <w:r w:rsidRPr="003907ED">
              <w:rPr>
                <w:rFonts w:cs="B Nazanin" w:hint="cs"/>
                <w:rtl/>
                <w:lang w:bidi="fa-IR"/>
              </w:rPr>
              <w:t>تعداد نفرات</w:t>
            </w:r>
          </w:p>
        </w:tc>
        <w:tc>
          <w:tcPr>
            <w:tcW w:w="991" w:type="dxa"/>
            <w:shd w:val="clear" w:color="auto" w:fill="BFBFBF" w:themeFill="background1" w:themeFillShade="BF"/>
            <w:vAlign w:val="center"/>
          </w:tcPr>
          <w:p w:rsidR="00FE4C3D" w:rsidRPr="003907ED" w:rsidRDefault="00FE4C3D" w:rsidP="003F1884">
            <w:pPr>
              <w:jc w:val="both"/>
              <w:rPr>
                <w:rFonts w:cs="B Nazanin"/>
                <w:lang w:bidi="fa-IR"/>
              </w:rPr>
            </w:pPr>
            <w:r w:rsidRPr="003907ED">
              <w:rPr>
                <w:rFonts w:cs="B Nazanin"/>
                <w:lang w:bidi="fa-IR"/>
              </w:rPr>
              <w:t>z</w:t>
            </w:r>
          </w:p>
        </w:tc>
        <w:tc>
          <w:tcPr>
            <w:tcW w:w="1418" w:type="dxa"/>
            <w:shd w:val="clear" w:color="auto" w:fill="BFBFBF" w:themeFill="background1" w:themeFillShade="BF"/>
            <w:vAlign w:val="center"/>
          </w:tcPr>
          <w:p w:rsidR="00FE4C3D" w:rsidRPr="003907ED" w:rsidRDefault="00FE4C3D" w:rsidP="003F1884">
            <w:pPr>
              <w:jc w:val="both"/>
              <w:rPr>
                <w:rFonts w:cs="B Nazanin"/>
                <w:rtl/>
                <w:lang w:bidi="fa-IR"/>
              </w:rPr>
            </w:pPr>
            <w:r w:rsidRPr="003907ED">
              <w:rPr>
                <w:rFonts w:cs="B Nazanin"/>
                <w:lang w:bidi="fa-IR"/>
              </w:rPr>
              <w:t>P</w:t>
            </w:r>
          </w:p>
          <w:p w:rsidR="00FE4C3D" w:rsidRPr="00942438" w:rsidRDefault="00FE4C3D" w:rsidP="003F1884">
            <w:pPr>
              <w:jc w:val="both"/>
              <w:rPr>
                <w:rFonts w:cs="B Nazanin"/>
                <w:sz w:val="20"/>
                <w:szCs w:val="20"/>
                <w:rtl/>
                <w:lang w:bidi="fa-IR"/>
              </w:rPr>
            </w:pPr>
            <w:r w:rsidRPr="00942438">
              <w:rPr>
                <w:rFonts w:cs="B Nazanin" w:hint="cs"/>
                <w:sz w:val="20"/>
                <w:szCs w:val="20"/>
                <w:rtl/>
                <w:lang w:bidi="fa-IR"/>
              </w:rPr>
              <w:t>(سطح معني‌داري)</w:t>
            </w:r>
          </w:p>
        </w:tc>
      </w:tr>
      <w:tr w:rsidR="00FE4C3D" w:rsidRPr="003907ED" w:rsidTr="003F1884">
        <w:trPr>
          <w:trHeight w:val="259"/>
        </w:trPr>
        <w:tc>
          <w:tcPr>
            <w:tcW w:w="686"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1</w:t>
            </w:r>
          </w:p>
        </w:tc>
        <w:tc>
          <w:tcPr>
            <w:tcW w:w="1860"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دانش نسبت به کشاورزی ارگانیک</w:t>
            </w:r>
          </w:p>
        </w:tc>
        <w:tc>
          <w:tcPr>
            <w:tcW w:w="2977" w:type="dxa"/>
            <w:vAlign w:val="center"/>
          </w:tcPr>
          <w:p w:rsidR="00FE4C3D" w:rsidRPr="003907ED" w:rsidRDefault="00FE4C3D" w:rsidP="003F1884">
            <w:pPr>
              <w:jc w:val="both"/>
              <w:rPr>
                <w:rFonts w:cs="B Nazanin"/>
                <w:rtl/>
                <w:lang w:bidi="fa-IR"/>
              </w:rPr>
            </w:pPr>
            <w:r w:rsidRPr="003907ED">
              <w:rPr>
                <w:rFonts w:cs="B Nazanin" w:hint="cs"/>
                <w:rtl/>
                <w:lang w:bidi="fa-IR"/>
              </w:rPr>
              <w:t>قبل از برگزاری&gt; بعد برگزاری</w:t>
            </w:r>
          </w:p>
        </w:tc>
        <w:tc>
          <w:tcPr>
            <w:tcW w:w="1560" w:type="dxa"/>
            <w:vAlign w:val="center"/>
          </w:tcPr>
          <w:p w:rsidR="00FE4C3D" w:rsidRPr="003907ED" w:rsidRDefault="00FE4C3D" w:rsidP="003F1884">
            <w:pPr>
              <w:jc w:val="both"/>
              <w:rPr>
                <w:rFonts w:cs="B Nazanin"/>
                <w:rtl/>
                <w:lang w:bidi="fa-IR"/>
              </w:rPr>
            </w:pPr>
            <w:r w:rsidRPr="003907ED">
              <w:rPr>
                <w:rFonts w:cs="B Nazanin" w:hint="cs"/>
                <w:rtl/>
                <w:lang w:bidi="fa-IR"/>
              </w:rPr>
              <w:t>0</w:t>
            </w:r>
          </w:p>
        </w:tc>
        <w:tc>
          <w:tcPr>
            <w:tcW w:w="991"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18/3-</w:t>
            </w:r>
          </w:p>
        </w:tc>
        <w:tc>
          <w:tcPr>
            <w:tcW w:w="1418" w:type="dxa"/>
            <w:vMerge w:val="restart"/>
            <w:vAlign w:val="center"/>
          </w:tcPr>
          <w:p w:rsidR="00FE4C3D" w:rsidRPr="003907ED" w:rsidRDefault="00FE4C3D" w:rsidP="003F1884">
            <w:pPr>
              <w:tabs>
                <w:tab w:val="center" w:pos="459"/>
              </w:tabs>
              <w:jc w:val="both"/>
              <w:rPr>
                <w:rFonts w:cs="B Nazanin"/>
              </w:rPr>
            </w:pPr>
            <w:r w:rsidRPr="003907ED">
              <w:rPr>
                <w:rFonts w:hint="cs"/>
                <w:vertAlign w:val="superscript"/>
                <w:rtl/>
                <w:lang w:bidi="fa-IR"/>
              </w:rPr>
              <w:t>٭٭</w:t>
            </w:r>
            <w:r w:rsidRPr="003907ED">
              <w:rPr>
                <w:rFonts w:cs="B Nazanin" w:hint="cs"/>
                <w:rtl/>
                <w:lang w:bidi="fa-IR"/>
              </w:rPr>
              <w:t>001/0</w:t>
            </w:r>
          </w:p>
        </w:tc>
      </w:tr>
      <w:tr w:rsidR="00FE4C3D" w:rsidRPr="003907ED" w:rsidTr="003F1884">
        <w:trPr>
          <w:trHeight w:val="300"/>
        </w:trPr>
        <w:tc>
          <w:tcPr>
            <w:tcW w:w="686" w:type="dxa"/>
            <w:vMerge/>
            <w:vAlign w:val="center"/>
          </w:tcPr>
          <w:p w:rsidR="00FE4C3D" w:rsidRPr="003907ED" w:rsidRDefault="00FE4C3D" w:rsidP="003F1884">
            <w:pPr>
              <w:jc w:val="both"/>
              <w:rPr>
                <w:rFonts w:cs="B Nazanin"/>
                <w:rtl/>
                <w:lang w:bidi="fa-IR"/>
              </w:rPr>
            </w:pPr>
          </w:p>
        </w:tc>
        <w:tc>
          <w:tcPr>
            <w:tcW w:w="1860" w:type="dxa"/>
            <w:vMerge/>
            <w:vAlign w:val="center"/>
          </w:tcPr>
          <w:p w:rsidR="00FE4C3D" w:rsidRPr="003907ED" w:rsidRDefault="00FE4C3D" w:rsidP="003F1884">
            <w:pPr>
              <w:jc w:val="both"/>
              <w:rPr>
                <w:rFonts w:cs="B Nazanin"/>
                <w:rtl/>
                <w:lang w:bidi="fa-IR"/>
              </w:rPr>
            </w:pPr>
          </w:p>
        </w:tc>
        <w:tc>
          <w:tcPr>
            <w:tcW w:w="2977" w:type="dxa"/>
            <w:vAlign w:val="center"/>
          </w:tcPr>
          <w:p w:rsidR="00FE4C3D" w:rsidRPr="003907ED" w:rsidRDefault="00FE4C3D" w:rsidP="003F1884">
            <w:pPr>
              <w:jc w:val="both"/>
              <w:rPr>
                <w:rFonts w:cs="B Nazanin"/>
                <w:rtl/>
                <w:lang w:bidi="fa-IR"/>
              </w:rPr>
            </w:pPr>
            <w:r w:rsidRPr="003907ED">
              <w:rPr>
                <w:rFonts w:cs="B Nazanin" w:hint="cs"/>
                <w:rtl/>
                <w:lang w:bidi="fa-IR"/>
              </w:rPr>
              <w:t>قبل از برگزاری&lt; بعد برگزاری</w:t>
            </w:r>
          </w:p>
        </w:tc>
        <w:tc>
          <w:tcPr>
            <w:tcW w:w="1560" w:type="dxa"/>
            <w:vAlign w:val="center"/>
          </w:tcPr>
          <w:p w:rsidR="00FE4C3D" w:rsidRPr="003907ED" w:rsidRDefault="00FE4C3D" w:rsidP="003F1884">
            <w:pPr>
              <w:jc w:val="both"/>
              <w:rPr>
                <w:rFonts w:cs="B Nazanin"/>
                <w:rtl/>
                <w:lang w:bidi="fa-IR"/>
              </w:rPr>
            </w:pPr>
            <w:r w:rsidRPr="003907ED">
              <w:rPr>
                <w:rFonts w:cs="B Nazanin" w:hint="cs"/>
                <w:rtl/>
                <w:lang w:bidi="fa-IR"/>
              </w:rPr>
              <w:t>13</w:t>
            </w:r>
          </w:p>
        </w:tc>
        <w:tc>
          <w:tcPr>
            <w:tcW w:w="991" w:type="dxa"/>
            <w:vMerge/>
            <w:vAlign w:val="center"/>
          </w:tcPr>
          <w:p w:rsidR="00FE4C3D" w:rsidRPr="003907ED" w:rsidRDefault="00FE4C3D" w:rsidP="003F1884">
            <w:pPr>
              <w:jc w:val="both"/>
              <w:rPr>
                <w:rFonts w:cs="B Nazanin"/>
                <w:rtl/>
                <w:lang w:bidi="fa-IR"/>
              </w:rPr>
            </w:pPr>
          </w:p>
        </w:tc>
        <w:tc>
          <w:tcPr>
            <w:tcW w:w="1418" w:type="dxa"/>
            <w:vMerge/>
            <w:vAlign w:val="center"/>
          </w:tcPr>
          <w:p w:rsidR="00FE4C3D" w:rsidRPr="003907ED" w:rsidRDefault="00FE4C3D" w:rsidP="003F1884">
            <w:pPr>
              <w:jc w:val="both"/>
              <w:rPr>
                <w:rFonts w:cs="B Nazanin"/>
                <w:rtl/>
                <w:lang w:bidi="fa-IR"/>
              </w:rPr>
            </w:pPr>
          </w:p>
        </w:tc>
      </w:tr>
      <w:tr w:rsidR="00FE4C3D" w:rsidRPr="003907ED" w:rsidTr="003F1884">
        <w:trPr>
          <w:trHeight w:val="461"/>
        </w:trPr>
        <w:tc>
          <w:tcPr>
            <w:tcW w:w="686" w:type="dxa"/>
            <w:vMerge/>
            <w:vAlign w:val="center"/>
          </w:tcPr>
          <w:p w:rsidR="00FE4C3D" w:rsidRPr="003907ED" w:rsidRDefault="00FE4C3D" w:rsidP="003F1884">
            <w:pPr>
              <w:jc w:val="both"/>
              <w:rPr>
                <w:rFonts w:cs="B Nazanin"/>
                <w:rtl/>
                <w:lang w:bidi="fa-IR"/>
              </w:rPr>
            </w:pPr>
          </w:p>
        </w:tc>
        <w:tc>
          <w:tcPr>
            <w:tcW w:w="1860" w:type="dxa"/>
            <w:vMerge/>
            <w:vAlign w:val="center"/>
          </w:tcPr>
          <w:p w:rsidR="00FE4C3D" w:rsidRPr="003907ED" w:rsidRDefault="00FE4C3D" w:rsidP="003F1884">
            <w:pPr>
              <w:jc w:val="both"/>
              <w:rPr>
                <w:rFonts w:cs="B Nazanin"/>
                <w:rtl/>
                <w:lang w:bidi="fa-IR"/>
              </w:rPr>
            </w:pPr>
          </w:p>
        </w:tc>
        <w:tc>
          <w:tcPr>
            <w:tcW w:w="2977" w:type="dxa"/>
            <w:vAlign w:val="center"/>
          </w:tcPr>
          <w:p w:rsidR="00FE4C3D" w:rsidRPr="003907ED" w:rsidRDefault="00FE4C3D" w:rsidP="003F1884">
            <w:pPr>
              <w:jc w:val="both"/>
              <w:rPr>
                <w:rFonts w:cs="B Nazanin"/>
                <w:rtl/>
                <w:lang w:bidi="fa-IR"/>
              </w:rPr>
            </w:pPr>
            <w:r w:rsidRPr="003907ED">
              <w:rPr>
                <w:rFonts w:cs="B Nazanin" w:hint="cs"/>
                <w:rtl/>
                <w:lang w:bidi="fa-IR"/>
              </w:rPr>
              <w:t>قبل از برگزاری= بعد برگزاری</w:t>
            </w:r>
          </w:p>
        </w:tc>
        <w:tc>
          <w:tcPr>
            <w:tcW w:w="1560" w:type="dxa"/>
            <w:vAlign w:val="center"/>
          </w:tcPr>
          <w:p w:rsidR="00FE4C3D" w:rsidRPr="003907ED" w:rsidRDefault="00FE4C3D" w:rsidP="003F1884">
            <w:pPr>
              <w:jc w:val="both"/>
              <w:rPr>
                <w:rFonts w:cs="B Nazanin"/>
                <w:rtl/>
                <w:lang w:bidi="fa-IR"/>
              </w:rPr>
            </w:pPr>
            <w:r w:rsidRPr="003907ED">
              <w:rPr>
                <w:rFonts w:cs="B Nazanin" w:hint="cs"/>
                <w:rtl/>
                <w:lang w:bidi="fa-IR"/>
              </w:rPr>
              <w:t>0</w:t>
            </w:r>
          </w:p>
        </w:tc>
        <w:tc>
          <w:tcPr>
            <w:tcW w:w="991" w:type="dxa"/>
            <w:vMerge/>
            <w:vAlign w:val="center"/>
          </w:tcPr>
          <w:p w:rsidR="00FE4C3D" w:rsidRPr="003907ED" w:rsidRDefault="00FE4C3D" w:rsidP="003F1884">
            <w:pPr>
              <w:jc w:val="both"/>
              <w:rPr>
                <w:rFonts w:cs="B Nazanin"/>
                <w:rtl/>
                <w:lang w:bidi="fa-IR"/>
              </w:rPr>
            </w:pPr>
          </w:p>
        </w:tc>
        <w:tc>
          <w:tcPr>
            <w:tcW w:w="1418" w:type="dxa"/>
            <w:vMerge/>
            <w:vAlign w:val="center"/>
          </w:tcPr>
          <w:p w:rsidR="00FE4C3D" w:rsidRPr="003907ED" w:rsidRDefault="00FE4C3D" w:rsidP="003F1884">
            <w:pPr>
              <w:jc w:val="both"/>
              <w:rPr>
                <w:rFonts w:cs="B Nazanin"/>
                <w:rtl/>
                <w:lang w:bidi="fa-IR"/>
              </w:rPr>
            </w:pPr>
          </w:p>
        </w:tc>
      </w:tr>
      <w:tr w:rsidR="00FE4C3D" w:rsidRPr="003907ED" w:rsidTr="003F1884">
        <w:trPr>
          <w:trHeight w:val="441"/>
        </w:trPr>
        <w:tc>
          <w:tcPr>
            <w:tcW w:w="686"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2</w:t>
            </w:r>
          </w:p>
        </w:tc>
        <w:tc>
          <w:tcPr>
            <w:tcW w:w="1860"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نگرش نسبت به کشاورزی ارگانیک</w:t>
            </w:r>
          </w:p>
        </w:tc>
        <w:tc>
          <w:tcPr>
            <w:tcW w:w="2977" w:type="dxa"/>
            <w:vAlign w:val="center"/>
          </w:tcPr>
          <w:p w:rsidR="00FE4C3D" w:rsidRPr="003907ED" w:rsidRDefault="00FE4C3D" w:rsidP="003F1884">
            <w:pPr>
              <w:jc w:val="both"/>
              <w:rPr>
                <w:rFonts w:cs="B Nazanin"/>
                <w:rtl/>
                <w:lang w:bidi="fa-IR"/>
              </w:rPr>
            </w:pPr>
            <w:r w:rsidRPr="003907ED">
              <w:rPr>
                <w:rFonts w:cs="B Nazanin" w:hint="cs"/>
                <w:rtl/>
                <w:lang w:bidi="fa-IR"/>
              </w:rPr>
              <w:t>قبل از برگزاری&gt; بعد برگزاری</w:t>
            </w:r>
          </w:p>
        </w:tc>
        <w:tc>
          <w:tcPr>
            <w:tcW w:w="1560" w:type="dxa"/>
            <w:vAlign w:val="center"/>
          </w:tcPr>
          <w:p w:rsidR="00FE4C3D" w:rsidRPr="003907ED" w:rsidRDefault="00FE4C3D" w:rsidP="003F1884">
            <w:pPr>
              <w:jc w:val="both"/>
              <w:rPr>
                <w:rFonts w:cs="B Nazanin"/>
                <w:rtl/>
                <w:lang w:bidi="fa-IR"/>
              </w:rPr>
            </w:pPr>
            <w:r w:rsidRPr="003907ED">
              <w:rPr>
                <w:rFonts w:cs="B Nazanin" w:hint="cs"/>
                <w:rtl/>
                <w:lang w:bidi="fa-IR"/>
              </w:rPr>
              <w:t>0</w:t>
            </w:r>
          </w:p>
        </w:tc>
        <w:tc>
          <w:tcPr>
            <w:tcW w:w="991" w:type="dxa"/>
            <w:vMerge w:val="restart"/>
            <w:vAlign w:val="center"/>
          </w:tcPr>
          <w:p w:rsidR="00FE4C3D" w:rsidRPr="003907ED" w:rsidRDefault="00FE4C3D" w:rsidP="003F1884">
            <w:pPr>
              <w:jc w:val="both"/>
              <w:rPr>
                <w:rFonts w:cs="B Nazanin"/>
                <w:rtl/>
                <w:lang w:bidi="fa-IR"/>
              </w:rPr>
            </w:pPr>
            <w:r w:rsidRPr="003907ED">
              <w:rPr>
                <w:rFonts w:cs="B Nazanin" w:hint="cs"/>
                <w:rtl/>
                <w:lang w:bidi="fa-IR"/>
              </w:rPr>
              <w:t>18/3-</w:t>
            </w:r>
          </w:p>
        </w:tc>
        <w:tc>
          <w:tcPr>
            <w:tcW w:w="1418" w:type="dxa"/>
            <w:vMerge w:val="restart"/>
            <w:vAlign w:val="center"/>
          </w:tcPr>
          <w:p w:rsidR="00FE4C3D" w:rsidRPr="003907ED" w:rsidRDefault="00FE4C3D" w:rsidP="003F1884">
            <w:pPr>
              <w:tabs>
                <w:tab w:val="left" w:pos="182"/>
                <w:tab w:val="center" w:pos="459"/>
              </w:tabs>
              <w:jc w:val="both"/>
              <w:rPr>
                <w:rFonts w:cs="B Nazanin"/>
              </w:rPr>
            </w:pPr>
            <w:r w:rsidRPr="003907ED">
              <w:rPr>
                <w:rFonts w:hint="cs"/>
                <w:vertAlign w:val="superscript"/>
                <w:rtl/>
                <w:lang w:bidi="fa-IR"/>
              </w:rPr>
              <w:t>٭٭</w:t>
            </w:r>
            <w:r w:rsidRPr="003907ED">
              <w:rPr>
                <w:rFonts w:cs="B Nazanin" w:hint="cs"/>
                <w:rtl/>
                <w:lang w:bidi="fa-IR"/>
              </w:rPr>
              <w:t>001/0</w:t>
            </w:r>
          </w:p>
        </w:tc>
      </w:tr>
      <w:tr w:rsidR="00FE4C3D" w:rsidRPr="003907ED" w:rsidTr="003F1884">
        <w:trPr>
          <w:trHeight w:val="441"/>
        </w:trPr>
        <w:tc>
          <w:tcPr>
            <w:tcW w:w="686" w:type="dxa"/>
            <w:vMerge/>
          </w:tcPr>
          <w:p w:rsidR="00FE4C3D" w:rsidRPr="003907ED" w:rsidRDefault="00FE4C3D" w:rsidP="003F1884">
            <w:pPr>
              <w:jc w:val="both"/>
              <w:rPr>
                <w:rFonts w:cs="B Nazanin"/>
                <w:rtl/>
                <w:lang w:bidi="fa-IR"/>
              </w:rPr>
            </w:pPr>
          </w:p>
        </w:tc>
        <w:tc>
          <w:tcPr>
            <w:tcW w:w="1860" w:type="dxa"/>
            <w:vMerge/>
          </w:tcPr>
          <w:p w:rsidR="00FE4C3D" w:rsidRPr="003907ED" w:rsidRDefault="00FE4C3D" w:rsidP="003F1884">
            <w:pPr>
              <w:jc w:val="both"/>
              <w:rPr>
                <w:rFonts w:cs="B Nazanin"/>
                <w:rtl/>
                <w:lang w:bidi="fa-IR"/>
              </w:rPr>
            </w:pPr>
          </w:p>
        </w:tc>
        <w:tc>
          <w:tcPr>
            <w:tcW w:w="2977" w:type="dxa"/>
            <w:vAlign w:val="center"/>
          </w:tcPr>
          <w:p w:rsidR="00FE4C3D" w:rsidRPr="003907ED" w:rsidRDefault="00FE4C3D" w:rsidP="003F1884">
            <w:pPr>
              <w:jc w:val="both"/>
              <w:rPr>
                <w:rFonts w:cs="B Nazanin"/>
                <w:rtl/>
                <w:lang w:bidi="fa-IR"/>
              </w:rPr>
            </w:pPr>
            <w:r w:rsidRPr="003907ED">
              <w:rPr>
                <w:rFonts w:cs="B Nazanin" w:hint="cs"/>
                <w:rtl/>
                <w:lang w:bidi="fa-IR"/>
              </w:rPr>
              <w:t>قبل از برگزاری&lt; بعد برگزاری</w:t>
            </w:r>
          </w:p>
        </w:tc>
        <w:tc>
          <w:tcPr>
            <w:tcW w:w="1560" w:type="dxa"/>
          </w:tcPr>
          <w:p w:rsidR="00FE4C3D" w:rsidRPr="003907ED" w:rsidRDefault="00FE4C3D" w:rsidP="003F1884">
            <w:pPr>
              <w:jc w:val="both"/>
              <w:rPr>
                <w:rFonts w:cs="B Nazanin"/>
                <w:rtl/>
                <w:lang w:bidi="fa-IR"/>
              </w:rPr>
            </w:pPr>
            <w:r w:rsidRPr="003907ED">
              <w:rPr>
                <w:rFonts w:cs="B Nazanin" w:hint="cs"/>
                <w:rtl/>
                <w:lang w:bidi="fa-IR"/>
              </w:rPr>
              <w:t>13</w:t>
            </w:r>
          </w:p>
        </w:tc>
        <w:tc>
          <w:tcPr>
            <w:tcW w:w="991" w:type="dxa"/>
            <w:vMerge/>
          </w:tcPr>
          <w:p w:rsidR="00FE4C3D" w:rsidRPr="003907ED" w:rsidRDefault="00FE4C3D" w:rsidP="003F1884">
            <w:pPr>
              <w:jc w:val="both"/>
              <w:rPr>
                <w:rFonts w:cs="B Nazanin"/>
                <w:rtl/>
                <w:lang w:bidi="fa-IR"/>
              </w:rPr>
            </w:pPr>
          </w:p>
        </w:tc>
        <w:tc>
          <w:tcPr>
            <w:tcW w:w="1418" w:type="dxa"/>
            <w:vMerge/>
          </w:tcPr>
          <w:p w:rsidR="00FE4C3D" w:rsidRPr="003907ED" w:rsidRDefault="00FE4C3D" w:rsidP="003F1884">
            <w:pPr>
              <w:tabs>
                <w:tab w:val="left" w:pos="182"/>
                <w:tab w:val="center" w:pos="459"/>
              </w:tabs>
              <w:jc w:val="both"/>
              <w:rPr>
                <w:rFonts w:cs="B Nazanin"/>
                <w:rtl/>
                <w:lang w:bidi="fa-IR"/>
              </w:rPr>
            </w:pPr>
          </w:p>
        </w:tc>
      </w:tr>
      <w:tr w:rsidR="00FE4C3D" w:rsidRPr="003907ED" w:rsidTr="003F1884">
        <w:trPr>
          <w:trHeight w:val="441"/>
        </w:trPr>
        <w:tc>
          <w:tcPr>
            <w:tcW w:w="686" w:type="dxa"/>
            <w:vMerge/>
          </w:tcPr>
          <w:p w:rsidR="00FE4C3D" w:rsidRPr="003907ED" w:rsidRDefault="00FE4C3D" w:rsidP="003F1884">
            <w:pPr>
              <w:jc w:val="both"/>
              <w:rPr>
                <w:rFonts w:cs="B Nazanin"/>
                <w:rtl/>
                <w:lang w:bidi="fa-IR"/>
              </w:rPr>
            </w:pPr>
          </w:p>
        </w:tc>
        <w:tc>
          <w:tcPr>
            <w:tcW w:w="1860" w:type="dxa"/>
            <w:vMerge/>
          </w:tcPr>
          <w:p w:rsidR="00FE4C3D" w:rsidRPr="003907ED" w:rsidRDefault="00FE4C3D" w:rsidP="003F1884">
            <w:pPr>
              <w:jc w:val="both"/>
              <w:rPr>
                <w:rFonts w:cs="B Nazanin"/>
                <w:rtl/>
                <w:lang w:bidi="fa-IR"/>
              </w:rPr>
            </w:pPr>
          </w:p>
        </w:tc>
        <w:tc>
          <w:tcPr>
            <w:tcW w:w="2977" w:type="dxa"/>
            <w:vAlign w:val="center"/>
          </w:tcPr>
          <w:p w:rsidR="00FE4C3D" w:rsidRPr="003907ED" w:rsidRDefault="00FE4C3D" w:rsidP="003F1884">
            <w:pPr>
              <w:jc w:val="both"/>
              <w:rPr>
                <w:rFonts w:cs="B Nazanin"/>
                <w:rtl/>
                <w:lang w:bidi="fa-IR"/>
              </w:rPr>
            </w:pPr>
            <w:r w:rsidRPr="003907ED">
              <w:rPr>
                <w:rFonts w:cs="B Nazanin" w:hint="cs"/>
                <w:rtl/>
                <w:lang w:bidi="fa-IR"/>
              </w:rPr>
              <w:t>قبل از برگزاری= بعد برگزاری</w:t>
            </w:r>
          </w:p>
        </w:tc>
        <w:tc>
          <w:tcPr>
            <w:tcW w:w="1560" w:type="dxa"/>
          </w:tcPr>
          <w:p w:rsidR="00FE4C3D" w:rsidRPr="003907ED" w:rsidRDefault="00FE4C3D" w:rsidP="003F1884">
            <w:pPr>
              <w:jc w:val="both"/>
              <w:rPr>
                <w:rFonts w:cs="B Nazanin"/>
                <w:rtl/>
                <w:lang w:bidi="fa-IR"/>
              </w:rPr>
            </w:pPr>
            <w:r w:rsidRPr="003907ED">
              <w:rPr>
                <w:rFonts w:cs="B Nazanin" w:hint="cs"/>
                <w:rtl/>
                <w:lang w:bidi="fa-IR"/>
              </w:rPr>
              <w:t>0</w:t>
            </w:r>
          </w:p>
        </w:tc>
        <w:tc>
          <w:tcPr>
            <w:tcW w:w="991" w:type="dxa"/>
            <w:vMerge/>
          </w:tcPr>
          <w:p w:rsidR="00FE4C3D" w:rsidRPr="003907ED" w:rsidRDefault="00FE4C3D" w:rsidP="003F1884">
            <w:pPr>
              <w:jc w:val="both"/>
              <w:rPr>
                <w:rFonts w:cs="B Nazanin"/>
                <w:rtl/>
                <w:lang w:bidi="fa-IR"/>
              </w:rPr>
            </w:pPr>
          </w:p>
        </w:tc>
        <w:tc>
          <w:tcPr>
            <w:tcW w:w="1418" w:type="dxa"/>
            <w:vMerge/>
          </w:tcPr>
          <w:p w:rsidR="00FE4C3D" w:rsidRPr="003907ED" w:rsidRDefault="00FE4C3D" w:rsidP="003F1884">
            <w:pPr>
              <w:tabs>
                <w:tab w:val="left" w:pos="182"/>
                <w:tab w:val="center" w:pos="459"/>
              </w:tabs>
              <w:jc w:val="both"/>
              <w:rPr>
                <w:rFonts w:cs="B Nazanin"/>
                <w:rtl/>
                <w:lang w:bidi="fa-IR"/>
              </w:rPr>
            </w:pPr>
          </w:p>
        </w:tc>
      </w:tr>
    </w:tbl>
    <w:p w:rsidR="00FE4C3D" w:rsidRPr="003907ED" w:rsidRDefault="00FE4C3D" w:rsidP="00FE4C3D">
      <w:pPr>
        <w:jc w:val="both"/>
        <w:rPr>
          <w:rFonts w:cs="B Nazanin"/>
          <w:rtl/>
          <w:lang w:bidi="fa-IR"/>
        </w:rPr>
      </w:pPr>
      <w:r w:rsidRPr="003907ED">
        <w:rPr>
          <w:rFonts w:cs="B Nazanin" w:hint="cs"/>
          <w:rtl/>
          <w:lang w:bidi="fa-IR"/>
        </w:rPr>
        <w:t>جدول5: مقایسه دانش  و نگرش جوانان گروه2 نسبت به کشاورزی ارگانیک قبل و بعد از برگزاری دوره آموزش تلفیقی</w:t>
      </w:r>
    </w:p>
    <w:p w:rsidR="00FE4C3D" w:rsidRPr="003907ED" w:rsidRDefault="00FE4C3D" w:rsidP="00FE4C3D">
      <w:pPr>
        <w:jc w:val="both"/>
        <w:rPr>
          <w:rFonts w:cs="B Nazanin"/>
          <w:rtl/>
          <w:lang w:bidi="fa-IR"/>
        </w:rPr>
      </w:pPr>
      <w:r w:rsidRPr="003907ED">
        <w:rPr>
          <w:rFonts w:cs="B Nazanin" w:hint="cs"/>
          <w:rtl/>
          <w:lang w:bidi="fa-IR"/>
        </w:rPr>
        <w:t>.</w:t>
      </w:r>
      <w:r w:rsidRPr="003907ED">
        <w:rPr>
          <w:rFonts w:hint="cs"/>
          <w:vertAlign w:val="superscript"/>
          <w:rtl/>
          <w:lang w:bidi="fa-IR"/>
        </w:rPr>
        <w:t>٭٭</w:t>
      </w:r>
      <w:r w:rsidRPr="003907ED">
        <w:rPr>
          <w:rFonts w:cs="B Nazanin" w:hint="cs"/>
          <w:rtl/>
          <w:lang w:bidi="fa-IR"/>
        </w:rPr>
        <w:t xml:space="preserve">  با01/0 خطا (99 درصد اطمينان) معنادار شده است.</w:t>
      </w:r>
    </w:p>
    <w:p w:rsidR="00FE4C3D" w:rsidRPr="003907ED" w:rsidRDefault="00FE4C3D" w:rsidP="00FE4C3D">
      <w:pPr>
        <w:jc w:val="both"/>
        <w:rPr>
          <w:rFonts w:cs="B Nazanin"/>
          <w:rtl/>
          <w:lang w:bidi="fa-IR"/>
        </w:rPr>
      </w:pPr>
    </w:p>
    <w:p w:rsidR="00FE4C3D" w:rsidRPr="003907ED" w:rsidRDefault="00FE4C3D" w:rsidP="00FE4C3D">
      <w:pPr>
        <w:jc w:val="both"/>
        <w:rPr>
          <w:rFonts w:cs="B Nazanin"/>
          <w:rtl/>
          <w:lang w:bidi="fa-IR"/>
        </w:rPr>
      </w:pPr>
      <w:r w:rsidRPr="003907ED">
        <w:rPr>
          <w:rFonts w:cs="B Nazanin" w:hint="cs"/>
          <w:rtl/>
          <w:lang w:bidi="fa-IR"/>
        </w:rPr>
        <w:t>به منظور دسته بندی سطوح دانش و نگرش جوانان گروه یک و دو قبل و بعد از برگزاری آزمون سطوح بسیارکم، کم، متوسط، زیاد و بسیار زیاد درنظر گرفته شده است. نتایج مربوط به سطوح دانش دو گروه در جدول 6  و سطوح مربوط به نگرش دو گروه در جدول7 نشان داده شده است.</w:t>
      </w:r>
    </w:p>
    <w:p w:rsidR="00FE4C3D" w:rsidRPr="003907ED" w:rsidRDefault="00FE4C3D" w:rsidP="00FE4C3D">
      <w:pPr>
        <w:jc w:val="both"/>
        <w:rPr>
          <w:rFonts w:cs="B Nazanin"/>
          <w:rtl/>
          <w:lang w:bidi="fa-IR"/>
        </w:rPr>
      </w:pPr>
    </w:p>
    <w:p w:rsidR="00FE4C3D" w:rsidRPr="003907ED" w:rsidRDefault="00FE4C3D" w:rsidP="00FE4C3D">
      <w:pPr>
        <w:jc w:val="both"/>
        <w:rPr>
          <w:rFonts w:cs="B Nazanin"/>
          <w:rtl/>
          <w:lang w:bidi="fa-IR"/>
        </w:rPr>
      </w:pPr>
      <w:r w:rsidRPr="003907ED">
        <w:rPr>
          <w:rFonts w:cs="B Nazanin" w:hint="cs"/>
          <w:rtl/>
          <w:lang w:bidi="fa-IR"/>
        </w:rPr>
        <w:t>جدول6: دسته بندی دانش دو گروه یک و دو نسبت به کشاورزی ارگانیک، قبل و بعد از برگزاری آزمون</w:t>
      </w:r>
    </w:p>
    <w:tbl>
      <w:tblPr>
        <w:bidiVisual/>
        <w:tblW w:w="9890" w:type="dxa"/>
        <w:jc w:val="center"/>
        <w:tblInd w:w="1054" w:type="dxa"/>
        <w:tblBorders>
          <w:top w:val="single" w:sz="18" w:space="0" w:color="auto"/>
          <w:bottom w:val="single" w:sz="18" w:space="0" w:color="auto"/>
          <w:insideH w:val="single" w:sz="4" w:space="0" w:color="auto"/>
        </w:tblBorders>
        <w:tblLayout w:type="fixed"/>
        <w:tblLook w:val="01E0" w:firstRow="1" w:lastRow="1" w:firstColumn="1" w:lastColumn="1" w:noHBand="0" w:noVBand="0"/>
      </w:tblPr>
      <w:tblGrid>
        <w:gridCol w:w="1843"/>
        <w:gridCol w:w="992"/>
        <w:gridCol w:w="993"/>
        <w:gridCol w:w="958"/>
        <w:gridCol w:w="1026"/>
        <w:gridCol w:w="992"/>
        <w:gridCol w:w="993"/>
        <w:gridCol w:w="1052"/>
        <w:gridCol w:w="1041"/>
      </w:tblGrid>
      <w:tr w:rsidR="00FE4C3D" w:rsidRPr="003907ED" w:rsidTr="003F1884">
        <w:trPr>
          <w:trHeight w:val="273"/>
          <w:jc w:val="center"/>
        </w:trPr>
        <w:tc>
          <w:tcPr>
            <w:tcW w:w="1843" w:type="dxa"/>
            <w:vMerge w:val="restart"/>
            <w:shd w:val="clear" w:color="auto" w:fill="BFBFBF" w:themeFill="background1" w:themeFillShade="BF"/>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 xml:space="preserve">سطح دانش </w:t>
            </w:r>
          </w:p>
        </w:tc>
        <w:tc>
          <w:tcPr>
            <w:tcW w:w="3969" w:type="dxa"/>
            <w:gridSpan w:val="4"/>
            <w:shd w:val="clear" w:color="auto" w:fill="BFBFBF" w:themeFill="background1" w:themeFillShade="BF"/>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گروه یک( دوره آموزش متداول)</w:t>
            </w:r>
          </w:p>
        </w:tc>
        <w:tc>
          <w:tcPr>
            <w:tcW w:w="4078" w:type="dxa"/>
            <w:gridSpan w:val="4"/>
            <w:shd w:val="clear" w:color="auto" w:fill="BFBFBF" w:themeFill="background1" w:themeFillShade="BF"/>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گروه دو ( دوره آموزش تلفیقی)</w:t>
            </w:r>
          </w:p>
        </w:tc>
      </w:tr>
      <w:tr w:rsidR="00FE4C3D" w:rsidRPr="003907ED" w:rsidTr="003F1884">
        <w:trPr>
          <w:trHeight w:val="272"/>
          <w:jc w:val="center"/>
        </w:trPr>
        <w:tc>
          <w:tcPr>
            <w:tcW w:w="1843" w:type="dxa"/>
            <w:vMerge/>
            <w:shd w:val="clear" w:color="auto" w:fill="BFBFBF" w:themeFill="background1" w:themeFillShade="BF"/>
            <w:vAlign w:val="center"/>
          </w:tcPr>
          <w:p w:rsidR="00FE4C3D" w:rsidRPr="003907ED" w:rsidRDefault="00FE4C3D" w:rsidP="003F1884">
            <w:pPr>
              <w:jc w:val="both"/>
              <w:rPr>
                <w:rFonts w:cs="B Nazanin"/>
                <w:color w:val="000000" w:themeColor="text1"/>
                <w:rtl/>
                <w:lang w:bidi="fa-IR"/>
              </w:rPr>
            </w:pPr>
          </w:p>
        </w:tc>
        <w:tc>
          <w:tcPr>
            <w:tcW w:w="1985" w:type="dxa"/>
            <w:gridSpan w:val="2"/>
            <w:shd w:val="clear" w:color="auto" w:fill="BFBFBF" w:themeFill="background1" w:themeFillShade="BF"/>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قبل از دوره</w:t>
            </w:r>
          </w:p>
        </w:tc>
        <w:tc>
          <w:tcPr>
            <w:tcW w:w="1984" w:type="dxa"/>
            <w:gridSpan w:val="2"/>
            <w:shd w:val="clear" w:color="auto" w:fill="BFBFBF" w:themeFill="background1" w:themeFillShade="BF"/>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پس از دوره</w:t>
            </w:r>
          </w:p>
        </w:tc>
        <w:tc>
          <w:tcPr>
            <w:tcW w:w="1985" w:type="dxa"/>
            <w:gridSpan w:val="2"/>
            <w:shd w:val="clear" w:color="auto" w:fill="BFBFBF" w:themeFill="background1" w:themeFillShade="BF"/>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قبل از دوره</w:t>
            </w:r>
          </w:p>
        </w:tc>
        <w:tc>
          <w:tcPr>
            <w:tcW w:w="2093" w:type="dxa"/>
            <w:gridSpan w:val="2"/>
            <w:shd w:val="clear" w:color="auto" w:fill="BFBFBF" w:themeFill="background1" w:themeFillShade="BF"/>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پس از دوره</w:t>
            </w:r>
          </w:p>
        </w:tc>
      </w:tr>
      <w:tr w:rsidR="00FE4C3D" w:rsidRPr="003907ED" w:rsidTr="003F1884">
        <w:trPr>
          <w:jc w:val="center"/>
        </w:trPr>
        <w:tc>
          <w:tcPr>
            <w:tcW w:w="1843" w:type="dxa"/>
            <w:vMerge/>
            <w:shd w:val="clear" w:color="auto" w:fill="auto"/>
            <w:vAlign w:val="center"/>
          </w:tcPr>
          <w:p w:rsidR="00FE4C3D" w:rsidRPr="003907ED" w:rsidRDefault="00FE4C3D" w:rsidP="003F1884">
            <w:pPr>
              <w:jc w:val="both"/>
              <w:rPr>
                <w:rFonts w:cs="B Nazanin"/>
                <w:color w:val="000000" w:themeColor="text1"/>
                <w:rtl/>
                <w:lang w:bidi="fa-IR"/>
              </w:rPr>
            </w:pPr>
          </w:p>
        </w:tc>
        <w:tc>
          <w:tcPr>
            <w:tcW w:w="992" w:type="dxa"/>
            <w:shd w:val="clear" w:color="auto" w:fill="auto"/>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فراواني</w:t>
            </w:r>
          </w:p>
        </w:tc>
        <w:tc>
          <w:tcPr>
            <w:tcW w:w="993" w:type="dxa"/>
            <w:shd w:val="clear" w:color="auto" w:fill="auto"/>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درصد%</w:t>
            </w:r>
          </w:p>
        </w:tc>
        <w:tc>
          <w:tcPr>
            <w:tcW w:w="958"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فراواني</w:t>
            </w:r>
          </w:p>
        </w:tc>
        <w:tc>
          <w:tcPr>
            <w:tcW w:w="1026"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درصد%</w:t>
            </w:r>
          </w:p>
        </w:tc>
        <w:tc>
          <w:tcPr>
            <w:tcW w:w="992"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فراواني</w:t>
            </w:r>
          </w:p>
        </w:tc>
        <w:tc>
          <w:tcPr>
            <w:tcW w:w="993"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درصد%</w:t>
            </w:r>
          </w:p>
        </w:tc>
        <w:tc>
          <w:tcPr>
            <w:tcW w:w="1052"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فراواني</w:t>
            </w:r>
          </w:p>
        </w:tc>
        <w:tc>
          <w:tcPr>
            <w:tcW w:w="1041"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درصد%</w:t>
            </w:r>
          </w:p>
        </w:tc>
      </w:tr>
      <w:tr w:rsidR="00FE4C3D" w:rsidRPr="003907ED" w:rsidTr="003F1884">
        <w:trPr>
          <w:jc w:val="center"/>
        </w:trPr>
        <w:tc>
          <w:tcPr>
            <w:tcW w:w="1843" w:type="dxa"/>
            <w:shd w:val="clear" w:color="auto" w:fill="auto"/>
            <w:vAlign w:val="center"/>
          </w:tcPr>
          <w:p w:rsidR="00FE4C3D" w:rsidRPr="003907ED" w:rsidRDefault="00FE4C3D" w:rsidP="003F1884">
            <w:pPr>
              <w:tabs>
                <w:tab w:val="center" w:pos="841"/>
              </w:tabs>
              <w:jc w:val="both"/>
              <w:rPr>
                <w:rFonts w:cs="B Nazanin"/>
                <w:color w:val="000000"/>
                <w:rtl/>
                <w:lang w:bidi="fa-IR"/>
              </w:rPr>
            </w:pPr>
            <w:r w:rsidRPr="003907ED">
              <w:rPr>
                <w:rFonts w:cs="B Nazanin" w:hint="cs"/>
                <w:color w:val="000000"/>
                <w:rtl/>
                <w:lang w:bidi="fa-IR"/>
              </w:rPr>
              <w:t>بسیار کم  (36ـ20)</w:t>
            </w:r>
          </w:p>
        </w:tc>
        <w:tc>
          <w:tcPr>
            <w:tcW w:w="992" w:type="dxa"/>
            <w:shd w:val="clear" w:color="auto" w:fill="auto"/>
            <w:vAlign w:val="center"/>
          </w:tcPr>
          <w:p w:rsidR="00FE4C3D" w:rsidRPr="003907ED" w:rsidRDefault="00FE4C3D" w:rsidP="003F1884">
            <w:pPr>
              <w:jc w:val="both"/>
              <w:rPr>
                <w:rFonts w:cs="B Nazanin"/>
                <w:color w:val="000000"/>
                <w:rtl/>
                <w:lang w:bidi="fa-IR"/>
              </w:rPr>
            </w:pPr>
            <w:r w:rsidRPr="003907ED">
              <w:rPr>
                <w:rFonts w:cs="B Nazanin" w:hint="cs"/>
                <w:color w:val="000000"/>
                <w:rtl/>
                <w:lang w:bidi="fa-IR"/>
              </w:rPr>
              <w:t>8</w:t>
            </w:r>
          </w:p>
        </w:tc>
        <w:tc>
          <w:tcPr>
            <w:tcW w:w="993" w:type="dxa"/>
            <w:shd w:val="clear" w:color="auto" w:fill="auto"/>
            <w:vAlign w:val="center"/>
          </w:tcPr>
          <w:p w:rsidR="00FE4C3D" w:rsidRPr="003907ED" w:rsidRDefault="00FE4C3D" w:rsidP="003F1884">
            <w:pPr>
              <w:jc w:val="both"/>
              <w:rPr>
                <w:rFonts w:cs="B Nazanin"/>
                <w:color w:val="000000"/>
                <w:rtl/>
                <w:lang w:bidi="fa-IR"/>
              </w:rPr>
            </w:pPr>
            <w:r w:rsidRPr="003907ED">
              <w:rPr>
                <w:rFonts w:cs="B Nazanin" w:hint="cs"/>
                <w:color w:val="000000"/>
                <w:rtl/>
                <w:lang w:bidi="fa-IR"/>
              </w:rPr>
              <w:t>47</w:t>
            </w:r>
          </w:p>
        </w:tc>
        <w:tc>
          <w:tcPr>
            <w:tcW w:w="958"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1026"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992"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5</w:t>
            </w:r>
          </w:p>
        </w:tc>
        <w:tc>
          <w:tcPr>
            <w:tcW w:w="993"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5/38</w:t>
            </w:r>
          </w:p>
        </w:tc>
        <w:tc>
          <w:tcPr>
            <w:tcW w:w="1052"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1041"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r>
      <w:tr w:rsidR="00FE4C3D" w:rsidRPr="003907ED" w:rsidTr="003F1884">
        <w:trPr>
          <w:trHeight w:val="410"/>
          <w:jc w:val="center"/>
        </w:trPr>
        <w:tc>
          <w:tcPr>
            <w:tcW w:w="1843" w:type="dxa"/>
            <w:shd w:val="clear" w:color="auto" w:fill="auto"/>
            <w:vAlign w:val="center"/>
          </w:tcPr>
          <w:p w:rsidR="00FE4C3D" w:rsidRPr="003907ED" w:rsidRDefault="00FE4C3D" w:rsidP="003F1884">
            <w:pPr>
              <w:tabs>
                <w:tab w:val="center" w:pos="1023"/>
              </w:tabs>
              <w:jc w:val="both"/>
              <w:rPr>
                <w:rFonts w:cs="B Nazanin"/>
                <w:color w:val="000000"/>
                <w:rtl/>
                <w:lang w:bidi="fa-IR"/>
              </w:rPr>
            </w:pPr>
            <w:r w:rsidRPr="003907ED">
              <w:rPr>
                <w:rFonts w:cs="B Nazanin" w:hint="cs"/>
                <w:color w:val="000000"/>
                <w:rtl/>
                <w:lang w:bidi="fa-IR"/>
              </w:rPr>
              <w:t>کـــم (53ـ37)</w:t>
            </w:r>
          </w:p>
        </w:tc>
        <w:tc>
          <w:tcPr>
            <w:tcW w:w="992" w:type="dxa"/>
            <w:shd w:val="clear" w:color="auto" w:fill="auto"/>
            <w:vAlign w:val="center"/>
          </w:tcPr>
          <w:p w:rsidR="00FE4C3D" w:rsidRPr="003907ED" w:rsidRDefault="00FE4C3D" w:rsidP="003F1884">
            <w:pPr>
              <w:jc w:val="both"/>
              <w:rPr>
                <w:rFonts w:cs="B Nazanin"/>
                <w:color w:val="000000"/>
                <w:rtl/>
                <w:lang w:bidi="fa-IR"/>
              </w:rPr>
            </w:pPr>
            <w:r w:rsidRPr="003907ED">
              <w:rPr>
                <w:rFonts w:cs="B Nazanin" w:hint="cs"/>
                <w:color w:val="000000"/>
                <w:rtl/>
                <w:lang w:bidi="fa-IR"/>
              </w:rPr>
              <w:t>9</w:t>
            </w:r>
          </w:p>
        </w:tc>
        <w:tc>
          <w:tcPr>
            <w:tcW w:w="993" w:type="dxa"/>
            <w:shd w:val="clear" w:color="auto" w:fill="auto"/>
            <w:vAlign w:val="center"/>
          </w:tcPr>
          <w:p w:rsidR="00FE4C3D" w:rsidRPr="003907ED" w:rsidRDefault="00FE4C3D" w:rsidP="003F1884">
            <w:pPr>
              <w:jc w:val="both"/>
              <w:rPr>
                <w:rFonts w:cs="B Nazanin"/>
                <w:color w:val="000000"/>
                <w:rtl/>
                <w:lang w:bidi="fa-IR"/>
              </w:rPr>
            </w:pPr>
            <w:r w:rsidRPr="003907ED">
              <w:rPr>
                <w:rFonts w:cs="B Nazanin" w:hint="cs"/>
                <w:color w:val="000000"/>
                <w:rtl/>
                <w:lang w:bidi="fa-IR"/>
              </w:rPr>
              <w:t>53</w:t>
            </w:r>
          </w:p>
        </w:tc>
        <w:tc>
          <w:tcPr>
            <w:tcW w:w="958"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1026"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992"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8</w:t>
            </w:r>
          </w:p>
        </w:tc>
        <w:tc>
          <w:tcPr>
            <w:tcW w:w="993"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5/61</w:t>
            </w:r>
          </w:p>
        </w:tc>
        <w:tc>
          <w:tcPr>
            <w:tcW w:w="1052"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1041"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r>
      <w:tr w:rsidR="00FE4C3D" w:rsidRPr="003907ED" w:rsidTr="003F1884">
        <w:trPr>
          <w:trHeight w:val="415"/>
          <w:jc w:val="center"/>
        </w:trPr>
        <w:tc>
          <w:tcPr>
            <w:tcW w:w="1843" w:type="dxa"/>
            <w:shd w:val="clear" w:color="auto" w:fill="auto"/>
            <w:vAlign w:val="center"/>
          </w:tcPr>
          <w:p w:rsidR="00FE4C3D" w:rsidRPr="003907ED" w:rsidRDefault="00FE4C3D" w:rsidP="003F1884">
            <w:pPr>
              <w:tabs>
                <w:tab w:val="left" w:pos="243"/>
                <w:tab w:val="center" w:pos="1023"/>
              </w:tabs>
              <w:jc w:val="both"/>
              <w:rPr>
                <w:rFonts w:cs="B Nazanin"/>
                <w:color w:val="000000"/>
                <w:rtl/>
                <w:lang w:bidi="fa-IR"/>
              </w:rPr>
            </w:pPr>
            <w:r w:rsidRPr="003907ED">
              <w:rPr>
                <w:rFonts w:cs="B Nazanin" w:hint="cs"/>
                <w:color w:val="000000"/>
                <w:rtl/>
                <w:lang w:bidi="fa-IR"/>
              </w:rPr>
              <w:t>متوسـط (70ـ54)</w:t>
            </w:r>
          </w:p>
        </w:tc>
        <w:tc>
          <w:tcPr>
            <w:tcW w:w="992" w:type="dxa"/>
            <w:shd w:val="clear" w:color="auto" w:fill="auto"/>
            <w:vAlign w:val="center"/>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993" w:type="dxa"/>
            <w:shd w:val="clear" w:color="auto" w:fill="auto"/>
            <w:vAlign w:val="center"/>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958"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3</w:t>
            </w:r>
          </w:p>
        </w:tc>
        <w:tc>
          <w:tcPr>
            <w:tcW w:w="1026"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6/17</w:t>
            </w:r>
          </w:p>
        </w:tc>
        <w:tc>
          <w:tcPr>
            <w:tcW w:w="992"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993"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1052"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2</w:t>
            </w:r>
          </w:p>
        </w:tc>
        <w:tc>
          <w:tcPr>
            <w:tcW w:w="1041"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4/15</w:t>
            </w:r>
          </w:p>
        </w:tc>
      </w:tr>
      <w:tr w:rsidR="00FE4C3D" w:rsidRPr="003907ED" w:rsidTr="003F1884">
        <w:trPr>
          <w:jc w:val="center"/>
        </w:trPr>
        <w:tc>
          <w:tcPr>
            <w:tcW w:w="1843" w:type="dxa"/>
            <w:shd w:val="clear" w:color="auto" w:fill="auto"/>
            <w:vAlign w:val="center"/>
          </w:tcPr>
          <w:p w:rsidR="00FE4C3D" w:rsidRPr="003907ED" w:rsidRDefault="00FE4C3D" w:rsidP="003F1884">
            <w:pPr>
              <w:tabs>
                <w:tab w:val="left" w:pos="282"/>
                <w:tab w:val="center" w:pos="1023"/>
              </w:tabs>
              <w:jc w:val="both"/>
              <w:rPr>
                <w:rFonts w:cs="B Nazanin"/>
                <w:color w:val="000000"/>
                <w:rtl/>
                <w:lang w:bidi="fa-IR"/>
              </w:rPr>
            </w:pPr>
            <w:r w:rsidRPr="003907ED">
              <w:rPr>
                <w:rFonts w:cs="B Nazanin" w:hint="cs"/>
                <w:color w:val="000000"/>
                <w:rtl/>
                <w:lang w:bidi="fa-IR"/>
              </w:rPr>
              <w:t>زیـــاد (87ـ71)</w:t>
            </w:r>
          </w:p>
        </w:tc>
        <w:tc>
          <w:tcPr>
            <w:tcW w:w="992" w:type="dxa"/>
            <w:shd w:val="clear" w:color="auto" w:fill="auto"/>
            <w:vAlign w:val="center"/>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993" w:type="dxa"/>
            <w:shd w:val="clear" w:color="auto" w:fill="auto"/>
            <w:vAlign w:val="center"/>
          </w:tcPr>
          <w:p w:rsidR="00FE4C3D" w:rsidRPr="003907ED" w:rsidRDefault="00FE4C3D" w:rsidP="003F1884">
            <w:pPr>
              <w:jc w:val="both"/>
              <w:rPr>
                <w:rFonts w:cs="B Nazanin"/>
                <w:color w:val="000000"/>
                <w:lang w:bidi="fa-IR"/>
              </w:rPr>
            </w:pPr>
            <w:r w:rsidRPr="003907ED">
              <w:rPr>
                <w:rFonts w:cs="B Nazanin" w:hint="cs"/>
                <w:color w:val="000000"/>
                <w:rtl/>
                <w:lang w:bidi="fa-IR"/>
              </w:rPr>
              <w:t>0</w:t>
            </w:r>
          </w:p>
        </w:tc>
        <w:tc>
          <w:tcPr>
            <w:tcW w:w="958"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11</w:t>
            </w:r>
          </w:p>
        </w:tc>
        <w:tc>
          <w:tcPr>
            <w:tcW w:w="1026"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7/64</w:t>
            </w:r>
          </w:p>
        </w:tc>
        <w:tc>
          <w:tcPr>
            <w:tcW w:w="992"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993"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1052"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8</w:t>
            </w:r>
          </w:p>
        </w:tc>
        <w:tc>
          <w:tcPr>
            <w:tcW w:w="1041"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5/61</w:t>
            </w:r>
          </w:p>
        </w:tc>
      </w:tr>
      <w:tr w:rsidR="00FE4C3D" w:rsidRPr="003907ED" w:rsidTr="003F1884">
        <w:trPr>
          <w:jc w:val="center"/>
        </w:trPr>
        <w:tc>
          <w:tcPr>
            <w:tcW w:w="1843" w:type="dxa"/>
            <w:shd w:val="clear" w:color="auto" w:fill="auto"/>
            <w:vAlign w:val="center"/>
          </w:tcPr>
          <w:p w:rsidR="00FE4C3D" w:rsidRPr="003907ED" w:rsidRDefault="00FE4C3D" w:rsidP="003F1884">
            <w:pPr>
              <w:jc w:val="both"/>
              <w:rPr>
                <w:rFonts w:cs="B Nazanin"/>
                <w:color w:val="000000"/>
                <w:rtl/>
                <w:lang w:bidi="fa-IR"/>
              </w:rPr>
            </w:pPr>
            <w:r w:rsidRPr="003907ED">
              <w:rPr>
                <w:rFonts w:cs="B Nazanin" w:hint="cs"/>
                <w:color w:val="000000"/>
                <w:rtl/>
                <w:lang w:bidi="fa-IR"/>
              </w:rPr>
              <w:t>بسیار زیاد  (100ـ88)</w:t>
            </w:r>
          </w:p>
        </w:tc>
        <w:tc>
          <w:tcPr>
            <w:tcW w:w="992" w:type="dxa"/>
            <w:shd w:val="clear" w:color="auto" w:fill="auto"/>
            <w:vAlign w:val="center"/>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993" w:type="dxa"/>
            <w:shd w:val="clear" w:color="auto" w:fill="auto"/>
            <w:vAlign w:val="center"/>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958"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3</w:t>
            </w:r>
          </w:p>
        </w:tc>
        <w:tc>
          <w:tcPr>
            <w:tcW w:w="1026"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6/17</w:t>
            </w:r>
          </w:p>
        </w:tc>
        <w:tc>
          <w:tcPr>
            <w:tcW w:w="992"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993"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0</w:t>
            </w:r>
          </w:p>
        </w:tc>
        <w:tc>
          <w:tcPr>
            <w:tcW w:w="1052"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3</w:t>
            </w:r>
          </w:p>
        </w:tc>
        <w:tc>
          <w:tcPr>
            <w:tcW w:w="1041"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1/23</w:t>
            </w:r>
          </w:p>
        </w:tc>
      </w:tr>
      <w:tr w:rsidR="00FE4C3D" w:rsidRPr="003907ED" w:rsidTr="003F1884">
        <w:trPr>
          <w:jc w:val="center"/>
        </w:trPr>
        <w:tc>
          <w:tcPr>
            <w:tcW w:w="1843" w:type="dxa"/>
            <w:shd w:val="clear" w:color="auto" w:fill="auto"/>
            <w:vAlign w:val="center"/>
          </w:tcPr>
          <w:p w:rsidR="00FE4C3D" w:rsidRPr="003907ED" w:rsidRDefault="00FE4C3D" w:rsidP="003F1884">
            <w:pPr>
              <w:jc w:val="both"/>
              <w:rPr>
                <w:rFonts w:cs="B Nazanin"/>
                <w:color w:val="000000"/>
                <w:rtl/>
                <w:lang w:bidi="fa-IR"/>
              </w:rPr>
            </w:pPr>
            <w:r w:rsidRPr="003907ED">
              <w:rPr>
                <w:rFonts w:cs="B Nazanin" w:hint="cs"/>
                <w:color w:val="000000"/>
                <w:rtl/>
                <w:lang w:bidi="fa-IR"/>
              </w:rPr>
              <w:t>جمع</w:t>
            </w:r>
          </w:p>
        </w:tc>
        <w:tc>
          <w:tcPr>
            <w:tcW w:w="992" w:type="dxa"/>
            <w:shd w:val="clear" w:color="auto" w:fill="auto"/>
            <w:vAlign w:val="center"/>
          </w:tcPr>
          <w:p w:rsidR="00FE4C3D" w:rsidRPr="003907ED" w:rsidRDefault="00FE4C3D" w:rsidP="003F1884">
            <w:pPr>
              <w:jc w:val="both"/>
              <w:rPr>
                <w:rFonts w:cs="B Nazanin"/>
                <w:color w:val="000000"/>
                <w:rtl/>
                <w:lang w:bidi="fa-IR"/>
              </w:rPr>
            </w:pPr>
            <w:r w:rsidRPr="003907ED">
              <w:rPr>
                <w:rFonts w:cs="B Nazanin" w:hint="cs"/>
                <w:color w:val="000000"/>
                <w:rtl/>
                <w:lang w:bidi="fa-IR"/>
              </w:rPr>
              <w:t>17</w:t>
            </w:r>
          </w:p>
        </w:tc>
        <w:tc>
          <w:tcPr>
            <w:tcW w:w="993" w:type="dxa"/>
            <w:shd w:val="clear" w:color="auto" w:fill="auto"/>
            <w:vAlign w:val="center"/>
          </w:tcPr>
          <w:p w:rsidR="00FE4C3D" w:rsidRPr="003907ED" w:rsidRDefault="00FE4C3D" w:rsidP="003F1884">
            <w:pPr>
              <w:jc w:val="both"/>
              <w:rPr>
                <w:rFonts w:cs="B Nazanin"/>
                <w:color w:val="000000"/>
                <w:rtl/>
                <w:lang w:bidi="fa-IR"/>
              </w:rPr>
            </w:pPr>
            <w:r w:rsidRPr="003907ED">
              <w:rPr>
                <w:rFonts w:cs="B Nazanin" w:hint="cs"/>
                <w:color w:val="000000"/>
                <w:rtl/>
                <w:lang w:bidi="fa-IR"/>
              </w:rPr>
              <w:t>100</w:t>
            </w:r>
          </w:p>
        </w:tc>
        <w:tc>
          <w:tcPr>
            <w:tcW w:w="958"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17</w:t>
            </w:r>
          </w:p>
        </w:tc>
        <w:tc>
          <w:tcPr>
            <w:tcW w:w="1026"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100</w:t>
            </w:r>
          </w:p>
        </w:tc>
        <w:tc>
          <w:tcPr>
            <w:tcW w:w="992"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13</w:t>
            </w:r>
          </w:p>
        </w:tc>
        <w:tc>
          <w:tcPr>
            <w:tcW w:w="993"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100</w:t>
            </w:r>
          </w:p>
        </w:tc>
        <w:tc>
          <w:tcPr>
            <w:tcW w:w="1052"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13</w:t>
            </w:r>
          </w:p>
        </w:tc>
        <w:tc>
          <w:tcPr>
            <w:tcW w:w="1041" w:type="dxa"/>
            <w:shd w:val="clear" w:color="auto" w:fill="auto"/>
          </w:tcPr>
          <w:p w:rsidR="00FE4C3D" w:rsidRPr="003907ED" w:rsidRDefault="00FE4C3D" w:rsidP="003F1884">
            <w:pPr>
              <w:jc w:val="both"/>
              <w:rPr>
                <w:rFonts w:cs="B Nazanin"/>
                <w:color w:val="000000"/>
                <w:rtl/>
                <w:lang w:bidi="fa-IR"/>
              </w:rPr>
            </w:pPr>
            <w:r w:rsidRPr="003907ED">
              <w:rPr>
                <w:rFonts w:cs="B Nazanin" w:hint="cs"/>
                <w:color w:val="000000"/>
                <w:rtl/>
                <w:lang w:bidi="fa-IR"/>
              </w:rPr>
              <w:t>100</w:t>
            </w:r>
          </w:p>
        </w:tc>
      </w:tr>
    </w:tbl>
    <w:p w:rsidR="00FE4C3D" w:rsidRDefault="00FE4C3D" w:rsidP="00FE4C3D">
      <w:pPr>
        <w:jc w:val="both"/>
        <w:rPr>
          <w:rFonts w:cs="B Nazanin"/>
          <w:rtl/>
          <w:lang w:bidi="fa-IR"/>
        </w:rPr>
      </w:pPr>
    </w:p>
    <w:p w:rsidR="00FE4C3D" w:rsidRDefault="00FE4C3D" w:rsidP="00FE4C3D">
      <w:pPr>
        <w:jc w:val="both"/>
        <w:rPr>
          <w:rFonts w:cs="B Nazanin"/>
          <w:rtl/>
          <w:lang w:bidi="fa-IR"/>
        </w:rPr>
      </w:pPr>
    </w:p>
    <w:p w:rsidR="00FE4C3D" w:rsidRPr="003907ED" w:rsidRDefault="00FE4C3D" w:rsidP="00FE4C3D">
      <w:pPr>
        <w:jc w:val="both"/>
        <w:rPr>
          <w:rFonts w:cs="B Nazanin"/>
          <w:rtl/>
          <w:lang w:bidi="fa-IR"/>
        </w:rPr>
      </w:pPr>
      <w:r w:rsidRPr="003907ED">
        <w:rPr>
          <w:rFonts w:cs="B Nazanin" w:hint="cs"/>
          <w:rtl/>
          <w:lang w:bidi="fa-IR"/>
        </w:rPr>
        <w:t>جدول7: دسته بندی نگرش دو گروه یک و دو نسبت به کشاورزی ارگانیک، قبل و بعد از برگزاری آزمون</w:t>
      </w:r>
    </w:p>
    <w:tbl>
      <w:tblPr>
        <w:bidiVisual/>
        <w:tblW w:w="10041" w:type="dxa"/>
        <w:jc w:val="center"/>
        <w:tblInd w:w="655" w:type="dxa"/>
        <w:tblBorders>
          <w:top w:val="single" w:sz="18" w:space="0" w:color="auto"/>
          <w:bottom w:val="single" w:sz="18" w:space="0" w:color="auto"/>
          <w:insideH w:val="single" w:sz="6" w:space="0" w:color="auto"/>
        </w:tblBorders>
        <w:tblLayout w:type="fixed"/>
        <w:tblLook w:val="01E0" w:firstRow="1" w:lastRow="1" w:firstColumn="1" w:lastColumn="1" w:noHBand="0" w:noVBand="0"/>
      </w:tblPr>
      <w:tblGrid>
        <w:gridCol w:w="1985"/>
        <w:gridCol w:w="966"/>
        <w:gridCol w:w="1134"/>
        <w:gridCol w:w="992"/>
        <w:gridCol w:w="993"/>
        <w:gridCol w:w="1134"/>
        <w:gridCol w:w="992"/>
        <w:gridCol w:w="992"/>
        <w:gridCol w:w="853"/>
      </w:tblGrid>
      <w:tr w:rsidR="00FE4C3D" w:rsidRPr="003907ED" w:rsidTr="00076A6F">
        <w:trPr>
          <w:trHeight w:val="273"/>
          <w:jc w:val="center"/>
        </w:trPr>
        <w:tc>
          <w:tcPr>
            <w:tcW w:w="1985" w:type="dxa"/>
            <w:vMerge w:val="restart"/>
            <w:shd w:val="clear" w:color="auto" w:fill="BFBFBF" w:themeFill="background1" w:themeFillShade="BF"/>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 xml:space="preserve">سطح نگرش </w:t>
            </w:r>
          </w:p>
        </w:tc>
        <w:tc>
          <w:tcPr>
            <w:tcW w:w="4085" w:type="dxa"/>
            <w:gridSpan w:val="4"/>
            <w:shd w:val="clear" w:color="auto" w:fill="BFBFBF" w:themeFill="background1" w:themeFillShade="BF"/>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گروه یک( دوره آموزش متداول)</w:t>
            </w:r>
          </w:p>
        </w:tc>
        <w:tc>
          <w:tcPr>
            <w:tcW w:w="3971" w:type="dxa"/>
            <w:gridSpan w:val="4"/>
            <w:shd w:val="clear" w:color="auto" w:fill="BFBFBF" w:themeFill="background1" w:themeFillShade="BF"/>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گروه دو ( دوره آموزش تلفیقی)</w:t>
            </w:r>
          </w:p>
        </w:tc>
      </w:tr>
      <w:tr w:rsidR="00FE4C3D" w:rsidRPr="003907ED" w:rsidTr="00076A6F">
        <w:trPr>
          <w:trHeight w:val="272"/>
          <w:jc w:val="center"/>
        </w:trPr>
        <w:tc>
          <w:tcPr>
            <w:tcW w:w="1985" w:type="dxa"/>
            <w:vMerge/>
            <w:shd w:val="clear" w:color="auto" w:fill="BFBFBF" w:themeFill="background1" w:themeFillShade="BF"/>
            <w:vAlign w:val="center"/>
          </w:tcPr>
          <w:p w:rsidR="00FE4C3D" w:rsidRPr="003907ED" w:rsidRDefault="00FE4C3D" w:rsidP="003F1884">
            <w:pPr>
              <w:jc w:val="both"/>
              <w:rPr>
                <w:rFonts w:cs="B Nazanin"/>
                <w:color w:val="000000" w:themeColor="text1"/>
                <w:rtl/>
                <w:lang w:bidi="fa-IR"/>
              </w:rPr>
            </w:pPr>
          </w:p>
        </w:tc>
        <w:tc>
          <w:tcPr>
            <w:tcW w:w="2100" w:type="dxa"/>
            <w:gridSpan w:val="2"/>
            <w:shd w:val="clear" w:color="auto" w:fill="BFBFBF" w:themeFill="background1" w:themeFillShade="BF"/>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قبل از دوره</w:t>
            </w:r>
          </w:p>
        </w:tc>
        <w:tc>
          <w:tcPr>
            <w:tcW w:w="1985" w:type="dxa"/>
            <w:gridSpan w:val="2"/>
            <w:shd w:val="clear" w:color="auto" w:fill="BFBFBF" w:themeFill="background1" w:themeFillShade="BF"/>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پس از دوره</w:t>
            </w:r>
          </w:p>
        </w:tc>
        <w:tc>
          <w:tcPr>
            <w:tcW w:w="2126" w:type="dxa"/>
            <w:gridSpan w:val="2"/>
            <w:shd w:val="clear" w:color="auto" w:fill="BFBFBF" w:themeFill="background1" w:themeFillShade="BF"/>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قبل از دوره</w:t>
            </w:r>
          </w:p>
        </w:tc>
        <w:tc>
          <w:tcPr>
            <w:tcW w:w="1845" w:type="dxa"/>
            <w:gridSpan w:val="2"/>
            <w:shd w:val="clear" w:color="auto" w:fill="BFBFBF" w:themeFill="background1" w:themeFillShade="BF"/>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پس از دوره</w:t>
            </w:r>
          </w:p>
        </w:tc>
      </w:tr>
      <w:tr w:rsidR="00FE4C3D" w:rsidRPr="003907ED" w:rsidTr="00076A6F">
        <w:trPr>
          <w:jc w:val="center"/>
        </w:trPr>
        <w:tc>
          <w:tcPr>
            <w:tcW w:w="1985" w:type="dxa"/>
            <w:vMerge/>
            <w:shd w:val="clear" w:color="auto" w:fill="auto"/>
            <w:vAlign w:val="center"/>
          </w:tcPr>
          <w:p w:rsidR="00FE4C3D" w:rsidRPr="003907ED" w:rsidRDefault="00FE4C3D" w:rsidP="003F1884">
            <w:pPr>
              <w:jc w:val="both"/>
              <w:rPr>
                <w:rFonts w:cs="B Nazanin"/>
                <w:color w:val="000000" w:themeColor="text1"/>
                <w:rtl/>
                <w:lang w:bidi="fa-IR"/>
              </w:rPr>
            </w:pPr>
          </w:p>
        </w:tc>
        <w:tc>
          <w:tcPr>
            <w:tcW w:w="966" w:type="dxa"/>
            <w:shd w:val="clear" w:color="auto" w:fill="auto"/>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فراواني</w:t>
            </w:r>
          </w:p>
        </w:tc>
        <w:tc>
          <w:tcPr>
            <w:tcW w:w="1134" w:type="dxa"/>
            <w:shd w:val="clear" w:color="auto" w:fill="auto"/>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درصد%</w:t>
            </w:r>
          </w:p>
        </w:tc>
        <w:tc>
          <w:tcPr>
            <w:tcW w:w="992"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فراواني</w:t>
            </w:r>
          </w:p>
        </w:tc>
        <w:tc>
          <w:tcPr>
            <w:tcW w:w="993"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درصد%</w:t>
            </w:r>
          </w:p>
        </w:tc>
        <w:tc>
          <w:tcPr>
            <w:tcW w:w="1134"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فراواني</w:t>
            </w:r>
          </w:p>
        </w:tc>
        <w:tc>
          <w:tcPr>
            <w:tcW w:w="992"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درصد%</w:t>
            </w:r>
          </w:p>
        </w:tc>
        <w:tc>
          <w:tcPr>
            <w:tcW w:w="992"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فراواني</w:t>
            </w:r>
          </w:p>
        </w:tc>
        <w:tc>
          <w:tcPr>
            <w:tcW w:w="853" w:type="dxa"/>
            <w:vAlign w:val="center"/>
          </w:tcPr>
          <w:p w:rsidR="00FE4C3D" w:rsidRPr="003907ED" w:rsidRDefault="00FE4C3D" w:rsidP="003F1884">
            <w:pPr>
              <w:jc w:val="both"/>
              <w:rPr>
                <w:rFonts w:cs="B Nazanin"/>
                <w:color w:val="000000" w:themeColor="text1"/>
                <w:rtl/>
                <w:lang w:bidi="fa-IR"/>
              </w:rPr>
            </w:pPr>
            <w:r w:rsidRPr="003907ED">
              <w:rPr>
                <w:rFonts w:cs="B Nazanin" w:hint="cs"/>
                <w:color w:val="000000" w:themeColor="text1"/>
                <w:rtl/>
                <w:lang w:bidi="fa-IR"/>
              </w:rPr>
              <w:t>درصد%</w:t>
            </w:r>
          </w:p>
        </w:tc>
      </w:tr>
      <w:tr w:rsidR="00FE4C3D" w:rsidRPr="003907ED" w:rsidTr="00076A6F">
        <w:trPr>
          <w:jc w:val="center"/>
        </w:trPr>
        <w:tc>
          <w:tcPr>
            <w:tcW w:w="1985" w:type="dxa"/>
            <w:shd w:val="clear" w:color="auto" w:fill="auto"/>
            <w:vAlign w:val="center"/>
          </w:tcPr>
          <w:p w:rsidR="00FE4C3D" w:rsidRPr="003907ED" w:rsidRDefault="00FE4C3D" w:rsidP="003F1884">
            <w:pPr>
              <w:tabs>
                <w:tab w:val="center" w:pos="841"/>
              </w:tabs>
              <w:jc w:val="both"/>
              <w:rPr>
                <w:rFonts w:cs="B Nazanin"/>
                <w:color w:val="000000"/>
                <w:rtl/>
                <w:lang w:bidi="fa-IR"/>
              </w:rPr>
            </w:pPr>
            <w:r w:rsidRPr="003907ED">
              <w:rPr>
                <w:rFonts w:cs="B Nazanin" w:hint="cs"/>
                <w:color w:val="000000"/>
                <w:rtl/>
                <w:lang w:bidi="fa-IR"/>
              </w:rPr>
              <w:t>بسیار کم  (55ـ31)</w:t>
            </w:r>
          </w:p>
        </w:tc>
        <w:tc>
          <w:tcPr>
            <w:tcW w:w="966" w:type="dxa"/>
            <w:shd w:val="clear" w:color="auto" w:fill="auto"/>
            <w:vAlign w:val="center"/>
          </w:tcPr>
          <w:p w:rsidR="00FE4C3D" w:rsidRPr="003907ED" w:rsidRDefault="00FE4C3D" w:rsidP="003F1884">
            <w:pPr>
              <w:jc w:val="both"/>
              <w:rPr>
                <w:rFonts w:cs="B Nazanin"/>
                <w:rtl/>
                <w:lang w:bidi="fa-IR"/>
              </w:rPr>
            </w:pPr>
            <w:r w:rsidRPr="003907ED">
              <w:rPr>
                <w:rFonts w:cs="B Nazanin" w:hint="cs"/>
                <w:rtl/>
                <w:lang w:bidi="fa-IR"/>
              </w:rPr>
              <w:t>6</w:t>
            </w:r>
          </w:p>
        </w:tc>
        <w:tc>
          <w:tcPr>
            <w:tcW w:w="1134" w:type="dxa"/>
            <w:shd w:val="clear" w:color="auto" w:fill="auto"/>
            <w:vAlign w:val="center"/>
          </w:tcPr>
          <w:p w:rsidR="00FE4C3D" w:rsidRPr="003907ED" w:rsidRDefault="00FE4C3D" w:rsidP="003F1884">
            <w:pPr>
              <w:jc w:val="both"/>
              <w:rPr>
                <w:rFonts w:cs="B Nazanin"/>
                <w:rtl/>
                <w:lang w:bidi="fa-IR"/>
              </w:rPr>
            </w:pPr>
            <w:r w:rsidRPr="003907ED">
              <w:rPr>
                <w:rFonts w:cs="B Nazanin" w:hint="cs"/>
                <w:rtl/>
                <w:lang w:bidi="fa-IR"/>
              </w:rPr>
              <w:t>3/35</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0</w:t>
            </w:r>
          </w:p>
        </w:tc>
        <w:tc>
          <w:tcPr>
            <w:tcW w:w="993"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0</w:t>
            </w:r>
          </w:p>
        </w:tc>
        <w:tc>
          <w:tcPr>
            <w:tcW w:w="1134"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6</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2/46</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0</w:t>
            </w:r>
          </w:p>
        </w:tc>
        <w:tc>
          <w:tcPr>
            <w:tcW w:w="853"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0</w:t>
            </w:r>
          </w:p>
        </w:tc>
      </w:tr>
      <w:tr w:rsidR="00FE4C3D" w:rsidRPr="003907ED" w:rsidTr="00076A6F">
        <w:trPr>
          <w:jc w:val="center"/>
        </w:trPr>
        <w:tc>
          <w:tcPr>
            <w:tcW w:w="1985" w:type="dxa"/>
            <w:shd w:val="clear" w:color="auto" w:fill="auto"/>
            <w:vAlign w:val="center"/>
          </w:tcPr>
          <w:p w:rsidR="00FE4C3D" w:rsidRPr="003907ED" w:rsidRDefault="00FE4C3D" w:rsidP="003F1884">
            <w:pPr>
              <w:tabs>
                <w:tab w:val="center" w:pos="1023"/>
              </w:tabs>
              <w:jc w:val="both"/>
              <w:rPr>
                <w:rFonts w:cs="B Nazanin"/>
                <w:color w:val="000000"/>
                <w:rtl/>
                <w:lang w:bidi="fa-IR"/>
              </w:rPr>
            </w:pPr>
            <w:r w:rsidRPr="003907ED">
              <w:rPr>
                <w:rFonts w:cs="B Nazanin" w:hint="cs"/>
                <w:color w:val="000000"/>
                <w:rtl/>
                <w:lang w:bidi="fa-IR"/>
              </w:rPr>
              <w:t>کـــم  (80ـ56)</w:t>
            </w:r>
          </w:p>
        </w:tc>
        <w:tc>
          <w:tcPr>
            <w:tcW w:w="966" w:type="dxa"/>
            <w:shd w:val="clear" w:color="auto" w:fill="auto"/>
            <w:vAlign w:val="center"/>
          </w:tcPr>
          <w:p w:rsidR="00FE4C3D" w:rsidRPr="003907ED" w:rsidRDefault="00FE4C3D" w:rsidP="003F1884">
            <w:pPr>
              <w:jc w:val="both"/>
              <w:rPr>
                <w:rFonts w:cs="B Nazanin"/>
                <w:rtl/>
                <w:lang w:bidi="fa-IR"/>
              </w:rPr>
            </w:pPr>
            <w:r w:rsidRPr="003907ED">
              <w:rPr>
                <w:rFonts w:cs="B Nazanin" w:hint="cs"/>
                <w:rtl/>
                <w:lang w:bidi="fa-IR"/>
              </w:rPr>
              <w:t>11</w:t>
            </w:r>
          </w:p>
        </w:tc>
        <w:tc>
          <w:tcPr>
            <w:tcW w:w="1134" w:type="dxa"/>
            <w:shd w:val="clear" w:color="auto" w:fill="auto"/>
            <w:vAlign w:val="center"/>
          </w:tcPr>
          <w:p w:rsidR="00FE4C3D" w:rsidRPr="003907ED" w:rsidRDefault="00FE4C3D" w:rsidP="003F1884">
            <w:pPr>
              <w:jc w:val="both"/>
              <w:rPr>
                <w:rFonts w:cs="B Nazanin"/>
                <w:rtl/>
                <w:lang w:bidi="fa-IR"/>
              </w:rPr>
            </w:pPr>
            <w:r w:rsidRPr="003907ED">
              <w:rPr>
                <w:rFonts w:cs="B Nazanin" w:hint="cs"/>
                <w:rtl/>
                <w:lang w:bidi="fa-IR"/>
              </w:rPr>
              <w:t>7/64</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1</w:t>
            </w:r>
          </w:p>
        </w:tc>
        <w:tc>
          <w:tcPr>
            <w:tcW w:w="993"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9/5</w:t>
            </w:r>
          </w:p>
        </w:tc>
        <w:tc>
          <w:tcPr>
            <w:tcW w:w="1134"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7</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8/53</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0</w:t>
            </w:r>
          </w:p>
        </w:tc>
        <w:tc>
          <w:tcPr>
            <w:tcW w:w="853"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0</w:t>
            </w:r>
          </w:p>
        </w:tc>
      </w:tr>
      <w:tr w:rsidR="00FE4C3D" w:rsidRPr="003907ED" w:rsidTr="00076A6F">
        <w:trPr>
          <w:jc w:val="center"/>
        </w:trPr>
        <w:tc>
          <w:tcPr>
            <w:tcW w:w="1985" w:type="dxa"/>
            <w:shd w:val="clear" w:color="auto" w:fill="auto"/>
            <w:vAlign w:val="center"/>
          </w:tcPr>
          <w:p w:rsidR="00FE4C3D" w:rsidRPr="003907ED" w:rsidRDefault="00FE4C3D" w:rsidP="003F1884">
            <w:pPr>
              <w:tabs>
                <w:tab w:val="left" w:pos="243"/>
                <w:tab w:val="center" w:pos="1023"/>
              </w:tabs>
              <w:jc w:val="both"/>
              <w:rPr>
                <w:rFonts w:cs="B Nazanin"/>
                <w:color w:val="000000"/>
                <w:rtl/>
                <w:lang w:bidi="fa-IR"/>
              </w:rPr>
            </w:pPr>
            <w:r w:rsidRPr="003907ED">
              <w:rPr>
                <w:rFonts w:cs="B Nazanin" w:hint="cs"/>
                <w:color w:val="000000"/>
                <w:rtl/>
                <w:lang w:bidi="fa-IR"/>
              </w:rPr>
              <w:t>متوسـط  (105ـ81)</w:t>
            </w:r>
          </w:p>
        </w:tc>
        <w:tc>
          <w:tcPr>
            <w:tcW w:w="966" w:type="dxa"/>
            <w:shd w:val="clear" w:color="auto" w:fill="auto"/>
            <w:vAlign w:val="center"/>
          </w:tcPr>
          <w:p w:rsidR="00FE4C3D" w:rsidRPr="003907ED" w:rsidRDefault="00FE4C3D" w:rsidP="003F1884">
            <w:pPr>
              <w:jc w:val="both"/>
              <w:rPr>
                <w:rFonts w:cs="B Nazanin"/>
                <w:rtl/>
                <w:lang w:bidi="fa-IR"/>
              </w:rPr>
            </w:pPr>
            <w:r w:rsidRPr="003907ED">
              <w:rPr>
                <w:rFonts w:cs="B Nazanin" w:hint="cs"/>
                <w:rtl/>
                <w:lang w:bidi="fa-IR"/>
              </w:rPr>
              <w:t>0</w:t>
            </w:r>
          </w:p>
        </w:tc>
        <w:tc>
          <w:tcPr>
            <w:tcW w:w="1134" w:type="dxa"/>
            <w:shd w:val="clear" w:color="auto" w:fill="auto"/>
            <w:vAlign w:val="center"/>
          </w:tcPr>
          <w:p w:rsidR="00FE4C3D" w:rsidRPr="003907ED" w:rsidRDefault="00FE4C3D" w:rsidP="003F1884">
            <w:pPr>
              <w:jc w:val="both"/>
              <w:rPr>
                <w:rFonts w:cs="B Nazanin"/>
                <w:rtl/>
                <w:lang w:bidi="fa-IR"/>
              </w:rPr>
            </w:pPr>
            <w:r w:rsidRPr="003907ED">
              <w:rPr>
                <w:rFonts w:cs="B Nazanin" w:hint="cs"/>
                <w:rtl/>
                <w:lang w:bidi="fa-IR"/>
              </w:rPr>
              <w:t>0</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4</w:t>
            </w:r>
          </w:p>
        </w:tc>
        <w:tc>
          <w:tcPr>
            <w:tcW w:w="993"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5/23</w:t>
            </w:r>
          </w:p>
        </w:tc>
        <w:tc>
          <w:tcPr>
            <w:tcW w:w="1134"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0</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0</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1</w:t>
            </w:r>
          </w:p>
        </w:tc>
        <w:tc>
          <w:tcPr>
            <w:tcW w:w="853"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7/7</w:t>
            </w:r>
          </w:p>
        </w:tc>
      </w:tr>
      <w:tr w:rsidR="00FE4C3D" w:rsidRPr="003907ED" w:rsidTr="00076A6F">
        <w:trPr>
          <w:jc w:val="center"/>
        </w:trPr>
        <w:tc>
          <w:tcPr>
            <w:tcW w:w="1985" w:type="dxa"/>
            <w:shd w:val="clear" w:color="auto" w:fill="auto"/>
            <w:vAlign w:val="center"/>
          </w:tcPr>
          <w:p w:rsidR="00FE4C3D" w:rsidRPr="003907ED" w:rsidRDefault="00FE4C3D" w:rsidP="003F1884">
            <w:pPr>
              <w:tabs>
                <w:tab w:val="left" w:pos="282"/>
                <w:tab w:val="center" w:pos="1023"/>
              </w:tabs>
              <w:jc w:val="both"/>
              <w:rPr>
                <w:rFonts w:cs="B Nazanin"/>
                <w:color w:val="000000"/>
                <w:rtl/>
                <w:lang w:bidi="fa-IR"/>
              </w:rPr>
            </w:pPr>
            <w:r w:rsidRPr="003907ED">
              <w:rPr>
                <w:rFonts w:cs="B Nazanin" w:hint="cs"/>
                <w:color w:val="000000"/>
                <w:rtl/>
                <w:lang w:bidi="fa-IR"/>
              </w:rPr>
              <w:t>زیــاد  (130ـ106)</w:t>
            </w:r>
          </w:p>
        </w:tc>
        <w:tc>
          <w:tcPr>
            <w:tcW w:w="966" w:type="dxa"/>
            <w:shd w:val="clear" w:color="auto" w:fill="auto"/>
            <w:vAlign w:val="center"/>
          </w:tcPr>
          <w:p w:rsidR="00FE4C3D" w:rsidRPr="003907ED" w:rsidRDefault="00FE4C3D" w:rsidP="003F1884">
            <w:pPr>
              <w:jc w:val="both"/>
              <w:rPr>
                <w:rFonts w:cs="B Nazanin"/>
                <w:rtl/>
                <w:lang w:bidi="fa-IR"/>
              </w:rPr>
            </w:pPr>
            <w:r w:rsidRPr="003907ED">
              <w:rPr>
                <w:rFonts w:cs="B Nazanin" w:hint="cs"/>
                <w:rtl/>
                <w:lang w:bidi="fa-IR"/>
              </w:rPr>
              <w:t>0</w:t>
            </w:r>
          </w:p>
        </w:tc>
        <w:tc>
          <w:tcPr>
            <w:tcW w:w="1134" w:type="dxa"/>
            <w:shd w:val="clear" w:color="auto" w:fill="auto"/>
            <w:vAlign w:val="center"/>
          </w:tcPr>
          <w:p w:rsidR="00FE4C3D" w:rsidRPr="003907ED" w:rsidRDefault="00FE4C3D" w:rsidP="003F1884">
            <w:pPr>
              <w:jc w:val="both"/>
              <w:rPr>
                <w:rFonts w:cs="B Nazanin"/>
                <w:lang w:bidi="fa-IR"/>
              </w:rPr>
            </w:pPr>
            <w:r w:rsidRPr="003907ED">
              <w:rPr>
                <w:rFonts w:cs="B Nazanin" w:hint="cs"/>
                <w:rtl/>
                <w:lang w:bidi="fa-IR"/>
              </w:rPr>
              <w:t>0</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12</w:t>
            </w:r>
          </w:p>
        </w:tc>
        <w:tc>
          <w:tcPr>
            <w:tcW w:w="993"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6/70</w:t>
            </w:r>
          </w:p>
        </w:tc>
        <w:tc>
          <w:tcPr>
            <w:tcW w:w="1134"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0</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0</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10</w:t>
            </w:r>
          </w:p>
        </w:tc>
        <w:tc>
          <w:tcPr>
            <w:tcW w:w="853"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9/76</w:t>
            </w:r>
          </w:p>
        </w:tc>
      </w:tr>
      <w:tr w:rsidR="00FE4C3D" w:rsidRPr="003907ED" w:rsidTr="00076A6F">
        <w:trPr>
          <w:jc w:val="center"/>
        </w:trPr>
        <w:tc>
          <w:tcPr>
            <w:tcW w:w="1985" w:type="dxa"/>
            <w:shd w:val="clear" w:color="auto" w:fill="auto"/>
            <w:vAlign w:val="center"/>
          </w:tcPr>
          <w:p w:rsidR="00FE4C3D" w:rsidRPr="003907ED" w:rsidRDefault="00FE4C3D" w:rsidP="003F1884">
            <w:pPr>
              <w:jc w:val="both"/>
              <w:rPr>
                <w:rFonts w:cs="B Nazanin"/>
                <w:color w:val="000000"/>
                <w:rtl/>
                <w:lang w:bidi="fa-IR"/>
              </w:rPr>
            </w:pPr>
            <w:r w:rsidRPr="003907ED">
              <w:rPr>
                <w:rFonts w:cs="B Nazanin" w:hint="cs"/>
                <w:color w:val="000000"/>
                <w:rtl/>
                <w:lang w:bidi="fa-IR"/>
              </w:rPr>
              <w:t>بسیار زیاد ( 155ـ131)</w:t>
            </w:r>
          </w:p>
        </w:tc>
        <w:tc>
          <w:tcPr>
            <w:tcW w:w="966" w:type="dxa"/>
            <w:shd w:val="clear" w:color="auto" w:fill="auto"/>
            <w:vAlign w:val="center"/>
          </w:tcPr>
          <w:p w:rsidR="00FE4C3D" w:rsidRPr="003907ED" w:rsidRDefault="00FE4C3D" w:rsidP="003F1884">
            <w:pPr>
              <w:jc w:val="both"/>
              <w:rPr>
                <w:rFonts w:cs="B Nazanin"/>
                <w:rtl/>
                <w:lang w:bidi="fa-IR"/>
              </w:rPr>
            </w:pPr>
            <w:r w:rsidRPr="003907ED">
              <w:rPr>
                <w:rFonts w:cs="B Nazanin" w:hint="cs"/>
                <w:rtl/>
                <w:lang w:bidi="fa-IR"/>
              </w:rPr>
              <w:t>0</w:t>
            </w:r>
          </w:p>
        </w:tc>
        <w:tc>
          <w:tcPr>
            <w:tcW w:w="1134" w:type="dxa"/>
            <w:shd w:val="clear" w:color="auto" w:fill="auto"/>
            <w:vAlign w:val="center"/>
          </w:tcPr>
          <w:p w:rsidR="00FE4C3D" w:rsidRPr="003907ED" w:rsidRDefault="00FE4C3D" w:rsidP="003F1884">
            <w:pPr>
              <w:jc w:val="both"/>
              <w:rPr>
                <w:rFonts w:cs="B Nazanin"/>
                <w:rtl/>
                <w:lang w:bidi="fa-IR"/>
              </w:rPr>
            </w:pPr>
            <w:r w:rsidRPr="003907ED">
              <w:rPr>
                <w:rFonts w:cs="B Nazanin" w:hint="cs"/>
                <w:rtl/>
                <w:lang w:bidi="fa-IR"/>
              </w:rPr>
              <w:t>0</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w:t>
            </w:r>
          </w:p>
        </w:tc>
        <w:tc>
          <w:tcPr>
            <w:tcW w:w="993"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0</w:t>
            </w:r>
          </w:p>
        </w:tc>
        <w:tc>
          <w:tcPr>
            <w:tcW w:w="1134"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0</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0</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2</w:t>
            </w:r>
          </w:p>
        </w:tc>
        <w:tc>
          <w:tcPr>
            <w:tcW w:w="853"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4/15</w:t>
            </w:r>
          </w:p>
        </w:tc>
      </w:tr>
      <w:tr w:rsidR="00FE4C3D" w:rsidRPr="003907ED" w:rsidTr="00076A6F">
        <w:trPr>
          <w:jc w:val="center"/>
        </w:trPr>
        <w:tc>
          <w:tcPr>
            <w:tcW w:w="1985" w:type="dxa"/>
            <w:shd w:val="clear" w:color="auto" w:fill="auto"/>
            <w:vAlign w:val="center"/>
          </w:tcPr>
          <w:p w:rsidR="00FE4C3D" w:rsidRPr="003907ED" w:rsidRDefault="00FE4C3D" w:rsidP="003F1884">
            <w:pPr>
              <w:jc w:val="both"/>
              <w:rPr>
                <w:rFonts w:cs="B Nazanin"/>
                <w:color w:val="000000"/>
                <w:rtl/>
                <w:lang w:bidi="fa-IR"/>
              </w:rPr>
            </w:pPr>
            <w:r w:rsidRPr="003907ED">
              <w:rPr>
                <w:rFonts w:cs="B Nazanin" w:hint="cs"/>
                <w:color w:val="000000"/>
                <w:rtl/>
                <w:lang w:bidi="fa-IR"/>
              </w:rPr>
              <w:t>جمع</w:t>
            </w:r>
          </w:p>
        </w:tc>
        <w:tc>
          <w:tcPr>
            <w:tcW w:w="966" w:type="dxa"/>
            <w:shd w:val="clear" w:color="auto" w:fill="auto"/>
            <w:vAlign w:val="center"/>
          </w:tcPr>
          <w:p w:rsidR="00FE4C3D" w:rsidRPr="003907ED" w:rsidRDefault="00FE4C3D" w:rsidP="003F1884">
            <w:pPr>
              <w:jc w:val="both"/>
              <w:rPr>
                <w:rFonts w:cs="B Nazanin"/>
                <w:rtl/>
                <w:lang w:bidi="fa-IR"/>
              </w:rPr>
            </w:pPr>
            <w:r w:rsidRPr="003907ED">
              <w:rPr>
                <w:rFonts w:cs="B Nazanin" w:hint="cs"/>
                <w:rtl/>
                <w:lang w:bidi="fa-IR"/>
              </w:rPr>
              <w:t>17</w:t>
            </w:r>
          </w:p>
        </w:tc>
        <w:tc>
          <w:tcPr>
            <w:tcW w:w="1134" w:type="dxa"/>
            <w:shd w:val="clear" w:color="auto" w:fill="auto"/>
            <w:vAlign w:val="center"/>
          </w:tcPr>
          <w:p w:rsidR="00FE4C3D" w:rsidRPr="003907ED" w:rsidRDefault="00FE4C3D" w:rsidP="003F1884">
            <w:pPr>
              <w:jc w:val="both"/>
              <w:rPr>
                <w:rFonts w:cs="B Nazanin"/>
                <w:rtl/>
                <w:lang w:bidi="fa-IR"/>
              </w:rPr>
            </w:pPr>
            <w:r w:rsidRPr="003907ED">
              <w:rPr>
                <w:rFonts w:cs="B Nazanin" w:hint="cs"/>
                <w:rtl/>
                <w:lang w:bidi="fa-IR"/>
              </w:rPr>
              <w:t>100</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17</w:t>
            </w:r>
          </w:p>
        </w:tc>
        <w:tc>
          <w:tcPr>
            <w:tcW w:w="993"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100</w:t>
            </w:r>
          </w:p>
        </w:tc>
        <w:tc>
          <w:tcPr>
            <w:tcW w:w="1134"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13</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100</w:t>
            </w:r>
          </w:p>
        </w:tc>
        <w:tc>
          <w:tcPr>
            <w:tcW w:w="992"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13</w:t>
            </w:r>
          </w:p>
        </w:tc>
        <w:tc>
          <w:tcPr>
            <w:tcW w:w="853" w:type="dxa"/>
            <w:shd w:val="clear" w:color="auto" w:fill="auto"/>
          </w:tcPr>
          <w:p w:rsidR="00FE4C3D" w:rsidRPr="003907ED" w:rsidRDefault="00FE4C3D" w:rsidP="003F1884">
            <w:pPr>
              <w:jc w:val="both"/>
              <w:rPr>
                <w:rFonts w:cs="B Nazanin"/>
                <w:rtl/>
                <w:lang w:bidi="fa-IR"/>
              </w:rPr>
            </w:pPr>
            <w:r w:rsidRPr="003907ED">
              <w:rPr>
                <w:rFonts w:cs="B Nazanin" w:hint="cs"/>
                <w:rtl/>
                <w:lang w:bidi="fa-IR"/>
              </w:rPr>
              <w:t>100</w:t>
            </w:r>
          </w:p>
        </w:tc>
      </w:tr>
    </w:tbl>
    <w:p w:rsidR="00FE4C3D" w:rsidRPr="003907ED" w:rsidRDefault="00FE4C3D" w:rsidP="00FE4C3D">
      <w:pPr>
        <w:jc w:val="both"/>
        <w:rPr>
          <w:rFonts w:cs="B Nazanin"/>
          <w:rtl/>
          <w:lang w:bidi="fa-IR"/>
        </w:rPr>
      </w:pPr>
    </w:p>
    <w:p w:rsidR="00FE4C3D" w:rsidRPr="003907ED" w:rsidRDefault="00FE4C3D" w:rsidP="00FE4C3D">
      <w:pPr>
        <w:jc w:val="both"/>
        <w:rPr>
          <w:rFonts w:cs="B Nazanin"/>
          <w:b/>
          <w:bCs/>
          <w:sz w:val="26"/>
          <w:szCs w:val="26"/>
          <w:rtl/>
          <w:lang w:bidi="fa-IR"/>
        </w:rPr>
      </w:pPr>
      <w:r w:rsidRPr="003907ED">
        <w:rPr>
          <w:rFonts w:cs="B Nazanin" w:hint="cs"/>
          <w:b/>
          <w:bCs/>
          <w:sz w:val="26"/>
          <w:szCs w:val="26"/>
          <w:rtl/>
          <w:lang w:bidi="fa-IR"/>
        </w:rPr>
        <w:t>نتیجه گیری و پیشنهادات</w:t>
      </w:r>
    </w:p>
    <w:p w:rsidR="00FE4C3D" w:rsidRPr="003907ED" w:rsidRDefault="00FE4C3D" w:rsidP="00FE4C3D">
      <w:pPr>
        <w:jc w:val="both"/>
        <w:rPr>
          <w:rFonts w:cs="B Nazanin"/>
          <w:rtl/>
          <w:lang w:bidi="fa-IR"/>
        </w:rPr>
      </w:pPr>
      <w:r w:rsidRPr="003907ED">
        <w:rPr>
          <w:rFonts w:cs="B Nazanin" w:hint="cs"/>
          <w:rtl/>
          <w:lang w:bidi="fa-IR"/>
        </w:rPr>
        <w:t>رشد سريع فنّاوري رايانه، و دسترسي عموم فراگيران دانش به اينترنت منجر به شكل‌گيري الگويي از آموزش به نام "آموزش الكترونيكي" شد</w:t>
      </w:r>
      <w:r w:rsidR="00966323">
        <w:rPr>
          <w:rFonts w:cs="B Nazanin" w:hint="cs"/>
          <w:rtl/>
          <w:lang w:bidi="fa-IR"/>
        </w:rPr>
        <w:t xml:space="preserve"> </w:t>
      </w:r>
      <w:r w:rsidRPr="003907ED">
        <w:rPr>
          <w:rFonts w:cs="B Nazanin" w:hint="cs"/>
          <w:rtl/>
          <w:lang w:bidi="fa-IR"/>
        </w:rPr>
        <w:t>(عربگري، 1385). پس از گذشت يك دهه از تجربه آموزش الكترونيكي در جهان و مشاهده نارسايي‌هاي آن، بسياري از كارشناسان متوجه رابطه جالبي ميان ضعف‌هاي اين روش تعليم و توانمندي‌هاي آموزش حضوري شدند. برنامه‌ريزان آموزشي در بسياري از مؤسسات آموزش الكترونيكي به اين نتيجه رسيدند كه مي‌توانند با تركيب آموزش الكترونيكي و چهره‌ به چهره (حضوري)، به روش جديدي از تعليم برسند كه به لحاظ كيفيت از هر دو مدل ديگر، برتر باشد و از اين‌رو طرح آموزش تلفيقي را پيشنهاد دادند. ابزار</w:t>
      </w:r>
      <w:r w:rsidRPr="003907ED">
        <w:rPr>
          <w:rFonts w:cs="B Nazanin"/>
          <w:rtl/>
          <w:lang w:bidi="fa-IR"/>
        </w:rPr>
        <w:t xml:space="preserve"> و مح</w:t>
      </w:r>
      <w:r w:rsidRPr="003907ED">
        <w:rPr>
          <w:rFonts w:cs="B Nazanin" w:hint="cs"/>
          <w:rtl/>
          <w:lang w:bidi="fa-IR"/>
        </w:rPr>
        <w:t>ي</w:t>
      </w:r>
      <w:r w:rsidRPr="003907ED">
        <w:rPr>
          <w:rFonts w:cs="B Nazanin"/>
          <w:rtl/>
          <w:lang w:bidi="fa-IR"/>
        </w:rPr>
        <w:t>ط ف</w:t>
      </w:r>
      <w:r w:rsidRPr="003907ED">
        <w:rPr>
          <w:rFonts w:cs="B Nazanin" w:hint="cs"/>
          <w:rtl/>
          <w:lang w:bidi="fa-IR"/>
        </w:rPr>
        <w:t>ي</w:t>
      </w:r>
      <w:r w:rsidRPr="003907ED">
        <w:rPr>
          <w:rFonts w:cs="B Nazanin"/>
          <w:rtl/>
          <w:lang w:bidi="fa-IR"/>
        </w:rPr>
        <w:t>ز</w:t>
      </w:r>
      <w:r w:rsidRPr="003907ED">
        <w:rPr>
          <w:rFonts w:cs="B Nazanin" w:hint="cs"/>
          <w:rtl/>
          <w:lang w:bidi="fa-IR"/>
        </w:rPr>
        <w:t>ي</w:t>
      </w:r>
      <w:r w:rsidRPr="003907ED">
        <w:rPr>
          <w:rFonts w:cs="B Nazanin"/>
          <w:rtl/>
          <w:lang w:bidi="fa-IR"/>
        </w:rPr>
        <w:t>کي واقعي</w:t>
      </w:r>
      <w:r w:rsidRPr="003907ED">
        <w:rPr>
          <w:rFonts w:cs="B Nazanin" w:hint="cs"/>
          <w:rtl/>
          <w:lang w:bidi="fa-IR"/>
        </w:rPr>
        <w:t>،</w:t>
      </w:r>
      <w:r w:rsidRPr="003907ED">
        <w:rPr>
          <w:rFonts w:cs="B Nazanin"/>
          <w:rtl/>
          <w:lang w:bidi="fa-IR"/>
        </w:rPr>
        <w:t xml:space="preserve"> </w:t>
      </w:r>
      <w:r w:rsidRPr="003907ED">
        <w:rPr>
          <w:rFonts w:cs="B Nazanin" w:hint="cs"/>
          <w:rtl/>
          <w:lang w:bidi="fa-IR"/>
        </w:rPr>
        <w:t>ي</w:t>
      </w:r>
      <w:r w:rsidRPr="003907ED">
        <w:rPr>
          <w:rFonts w:cs="B Nazanin"/>
          <w:rtl/>
          <w:lang w:bidi="fa-IR"/>
        </w:rPr>
        <w:t>ک ش</w:t>
      </w:r>
      <w:r w:rsidRPr="003907ED">
        <w:rPr>
          <w:rFonts w:cs="B Nazanin" w:hint="cs"/>
          <w:rtl/>
          <w:lang w:bidi="fa-IR"/>
        </w:rPr>
        <w:t>ي</w:t>
      </w:r>
      <w:r w:rsidRPr="003907ED">
        <w:rPr>
          <w:rFonts w:cs="B Nazanin"/>
          <w:rtl/>
          <w:lang w:bidi="fa-IR"/>
        </w:rPr>
        <w:t>وه تدر</w:t>
      </w:r>
      <w:r w:rsidRPr="003907ED">
        <w:rPr>
          <w:rFonts w:cs="B Nazanin" w:hint="cs"/>
          <w:rtl/>
          <w:lang w:bidi="fa-IR"/>
        </w:rPr>
        <w:t>ي</w:t>
      </w:r>
      <w:r w:rsidRPr="003907ED">
        <w:rPr>
          <w:rFonts w:cs="B Nazanin"/>
          <w:rtl/>
          <w:lang w:bidi="fa-IR"/>
        </w:rPr>
        <w:t>س به نام آموزش</w:t>
      </w:r>
      <w:r w:rsidRPr="003907ED">
        <w:rPr>
          <w:rFonts w:cs="B Nazanin" w:hint="cs"/>
          <w:rtl/>
          <w:lang w:bidi="fa-IR"/>
        </w:rPr>
        <w:t xml:space="preserve"> چهره به چهره اي</w:t>
      </w:r>
      <w:r w:rsidRPr="003907ED">
        <w:rPr>
          <w:rFonts w:cs="B Nazanin"/>
          <w:rtl/>
          <w:lang w:bidi="fa-IR"/>
        </w:rPr>
        <w:t>جاد مي</w:t>
      </w:r>
      <w:r w:rsidRPr="003907ED">
        <w:rPr>
          <w:rFonts w:cs="B Nazanin" w:hint="cs"/>
          <w:rtl/>
          <w:lang w:bidi="fa-IR"/>
        </w:rPr>
        <w:t>‌</w:t>
      </w:r>
      <w:r w:rsidRPr="003907ED">
        <w:rPr>
          <w:rFonts w:cs="B Nazanin"/>
          <w:rtl/>
          <w:lang w:bidi="fa-IR"/>
        </w:rPr>
        <w:t>کنند.</w:t>
      </w:r>
      <w:r w:rsidRPr="003907ED">
        <w:rPr>
          <w:rFonts w:cs="B Nazanin" w:hint="cs"/>
          <w:rtl/>
          <w:lang w:bidi="fa-IR"/>
        </w:rPr>
        <w:t xml:space="preserve"> </w:t>
      </w:r>
      <w:r w:rsidRPr="003907ED">
        <w:rPr>
          <w:rFonts w:cs="B Nazanin"/>
          <w:rtl/>
          <w:lang w:bidi="fa-IR"/>
        </w:rPr>
        <w:t>وسائلي مانند را</w:t>
      </w:r>
      <w:r w:rsidRPr="003907ED">
        <w:rPr>
          <w:rFonts w:cs="B Nazanin" w:hint="cs"/>
          <w:rtl/>
          <w:lang w:bidi="fa-IR"/>
        </w:rPr>
        <w:t>ي</w:t>
      </w:r>
      <w:r w:rsidRPr="003907ED">
        <w:rPr>
          <w:rFonts w:cs="B Nazanin"/>
          <w:rtl/>
          <w:lang w:bidi="fa-IR"/>
        </w:rPr>
        <w:t>انه، ا</w:t>
      </w:r>
      <w:r w:rsidRPr="003907ED">
        <w:rPr>
          <w:rFonts w:cs="B Nazanin" w:hint="cs"/>
          <w:rtl/>
          <w:lang w:bidi="fa-IR"/>
        </w:rPr>
        <w:t>ي</w:t>
      </w:r>
      <w:r w:rsidRPr="003907ED">
        <w:rPr>
          <w:rFonts w:cs="B Nazanin"/>
          <w:rtl/>
          <w:lang w:bidi="fa-IR"/>
        </w:rPr>
        <w:t xml:space="preserve">نترنت با امکانات خود </w:t>
      </w:r>
      <w:r w:rsidRPr="003907ED">
        <w:rPr>
          <w:rFonts w:cs="B Nazanin" w:hint="cs"/>
          <w:rtl/>
          <w:lang w:bidi="fa-IR"/>
        </w:rPr>
        <w:t>ي</w:t>
      </w:r>
      <w:r w:rsidRPr="003907ED">
        <w:rPr>
          <w:rFonts w:cs="B Nazanin"/>
          <w:rtl/>
          <w:lang w:bidi="fa-IR"/>
        </w:rPr>
        <w:t>ک ش</w:t>
      </w:r>
      <w:r w:rsidRPr="003907ED">
        <w:rPr>
          <w:rFonts w:cs="B Nazanin" w:hint="cs"/>
          <w:rtl/>
          <w:lang w:bidi="fa-IR"/>
        </w:rPr>
        <w:t>ي</w:t>
      </w:r>
      <w:r w:rsidRPr="003907ED">
        <w:rPr>
          <w:rFonts w:cs="B Nazanin"/>
          <w:rtl/>
          <w:lang w:bidi="fa-IR"/>
        </w:rPr>
        <w:t>وه تدر</w:t>
      </w:r>
      <w:r w:rsidRPr="003907ED">
        <w:rPr>
          <w:rFonts w:cs="B Nazanin" w:hint="cs"/>
          <w:rtl/>
          <w:lang w:bidi="fa-IR"/>
        </w:rPr>
        <w:t>ي</w:t>
      </w:r>
      <w:r w:rsidRPr="003907ED">
        <w:rPr>
          <w:rFonts w:cs="B Nazanin"/>
          <w:rtl/>
          <w:lang w:bidi="fa-IR"/>
        </w:rPr>
        <w:t>س به نام آموزش الکترون</w:t>
      </w:r>
      <w:r w:rsidRPr="003907ED">
        <w:rPr>
          <w:rFonts w:cs="B Nazanin" w:hint="cs"/>
          <w:rtl/>
          <w:lang w:bidi="fa-IR"/>
        </w:rPr>
        <w:t>ي</w:t>
      </w:r>
      <w:r w:rsidRPr="003907ED">
        <w:rPr>
          <w:rFonts w:cs="B Nazanin"/>
          <w:rtl/>
          <w:lang w:bidi="fa-IR"/>
        </w:rPr>
        <w:t>کي بوجود مي</w:t>
      </w:r>
      <w:r w:rsidRPr="003907ED">
        <w:rPr>
          <w:rFonts w:cs="B Nazanin" w:hint="cs"/>
          <w:rtl/>
          <w:lang w:bidi="fa-IR"/>
        </w:rPr>
        <w:t>‌</w:t>
      </w:r>
      <w:r w:rsidRPr="003907ED">
        <w:rPr>
          <w:rFonts w:cs="B Nazanin"/>
          <w:rtl/>
          <w:lang w:bidi="fa-IR"/>
        </w:rPr>
        <w:t>آورند</w:t>
      </w:r>
      <w:r w:rsidRPr="003907ED">
        <w:rPr>
          <w:rFonts w:cs="B Nazanin" w:hint="cs"/>
          <w:rtl/>
          <w:lang w:bidi="fa-IR"/>
        </w:rPr>
        <w:t xml:space="preserve">.  پس، </w:t>
      </w:r>
      <w:r w:rsidRPr="003907ED">
        <w:rPr>
          <w:rFonts w:cs="B Nazanin"/>
          <w:rtl/>
          <w:lang w:bidi="fa-IR"/>
        </w:rPr>
        <w:t>آموزش تلف</w:t>
      </w:r>
      <w:r w:rsidRPr="003907ED">
        <w:rPr>
          <w:rFonts w:cs="B Nazanin" w:hint="cs"/>
          <w:rtl/>
          <w:lang w:bidi="fa-IR"/>
        </w:rPr>
        <w:t>ي</w:t>
      </w:r>
      <w:r w:rsidRPr="003907ED">
        <w:rPr>
          <w:rFonts w:cs="B Nazanin"/>
          <w:rtl/>
          <w:lang w:bidi="fa-IR"/>
        </w:rPr>
        <w:t xml:space="preserve">قي </w:t>
      </w:r>
      <w:r w:rsidRPr="003907ED">
        <w:rPr>
          <w:rFonts w:cs="B Nazanin" w:hint="cs"/>
          <w:rtl/>
          <w:lang w:bidi="fa-IR"/>
        </w:rPr>
        <w:t>در كشاورزي، ي</w:t>
      </w:r>
      <w:r w:rsidRPr="003907ED">
        <w:rPr>
          <w:rFonts w:cs="B Nazanin"/>
          <w:rtl/>
          <w:lang w:bidi="fa-IR"/>
        </w:rPr>
        <w:t>ک ش</w:t>
      </w:r>
      <w:r w:rsidRPr="003907ED">
        <w:rPr>
          <w:rFonts w:cs="B Nazanin" w:hint="cs"/>
          <w:rtl/>
          <w:lang w:bidi="fa-IR"/>
        </w:rPr>
        <w:t>ي</w:t>
      </w:r>
      <w:r w:rsidRPr="003907ED">
        <w:rPr>
          <w:rFonts w:cs="B Nazanin"/>
          <w:rtl/>
          <w:lang w:bidi="fa-IR"/>
        </w:rPr>
        <w:t>وه آموزش</w:t>
      </w:r>
      <w:r w:rsidRPr="003907ED">
        <w:rPr>
          <w:rFonts w:cs="B Nazanin" w:hint="cs"/>
          <w:rtl/>
          <w:lang w:bidi="fa-IR"/>
        </w:rPr>
        <w:t>ي</w:t>
      </w:r>
      <w:r w:rsidRPr="003907ED">
        <w:rPr>
          <w:rFonts w:cs="B Nazanin"/>
          <w:rtl/>
          <w:lang w:bidi="fa-IR"/>
        </w:rPr>
        <w:t xml:space="preserve"> است که از دو ابزار الکترون</w:t>
      </w:r>
      <w:r w:rsidRPr="003907ED">
        <w:rPr>
          <w:rFonts w:cs="B Nazanin" w:hint="cs"/>
          <w:rtl/>
          <w:lang w:bidi="fa-IR"/>
        </w:rPr>
        <w:t>ي</w:t>
      </w:r>
      <w:r w:rsidRPr="003907ED">
        <w:rPr>
          <w:rFonts w:cs="B Nazanin"/>
          <w:rtl/>
          <w:lang w:bidi="fa-IR"/>
        </w:rPr>
        <w:t>کي و امکانات مح</w:t>
      </w:r>
      <w:r w:rsidRPr="003907ED">
        <w:rPr>
          <w:rFonts w:cs="B Nazanin" w:hint="cs"/>
          <w:rtl/>
          <w:lang w:bidi="fa-IR"/>
        </w:rPr>
        <w:t>ي</w:t>
      </w:r>
      <w:r w:rsidRPr="003907ED">
        <w:rPr>
          <w:rFonts w:cs="B Nazanin"/>
          <w:rtl/>
          <w:lang w:bidi="fa-IR"/>
        </w:rPr>
        <w:t>ط واقعي</w:t>
      </w:r>
      <w:r w:rsidRPr="003907ED">
        <w:rPr>
          <w:rFonts w:cs="B Nazanin" w:hint="cs"/>
          <w:rtl/>
          <w:lang w:bidi="fa-IR"/>
        </w:rPr>
        <w:t>،</w:t>
      </w:r>
      <w:r w:rsidRPr="003907ED">
        <w:rPr>
          <w:rFonts w:cs="B Nazanin"/>
          <w:rtl/>
          <w:lang w:bidi="fa-IR"/>
        </w:rPr>
        <w:t xml:space="preserve"> مدد مي</w:t>
      </w:r>
      <w:r w:rsidRPr="003907ED">
        <w:rPr>
          <w:rFonts w:cs="B Nazanin" w:hint="cs"/>
          <w:rtl/>
          <w:lang w:bidi="fa-IR"/>
        </w:rPr>
        <w:t>‌</w:t>
      </w:r>
      <w:r w:rsidRPr="003907ED">
        <w:rPr>
          <w:rFonts w:cs="B Nazanin"/>
          <w:rtl/>
          <w:lang w:bidi="fa-IR"/>
        </w:rPr>
        <w:t>گ</w:t>
      </w:r>
      <w:r w:rsidRPr="003907ED">
        <w:rPr>
          <w:rFonts w:cs="B Nazanin" w:hint="cs"/>
          <w:rtl/>
          <w:lang w:bidi="fa-IR"/>
        </w:rPr>
        <w:t>ي</w:t>
      </w:r>
      <w:r w:rsidRPr="003907ED">
        <w:rPr>
          <w:rFonts w:cs="B Nazanin"/>
          <w:rtl/>
          <w:lang w:bidi="fa-IR"/>
        </w:rPr>
        <w:t>رد</w:t>
      </w:r>
      <w:r w:rsidRPr="003907ED">
        <w:rPr>
          <w:rFonts w:cs="B Nazanin" w:hint="cs"/>
          <w:rtl/>
          <w:lang w:bidi="fa-IR"/>
        </w:rPr>
        <w:t xml:space="preserve">. به عبارت ديگر، آموزش تلفيقي رويكرد جديدي در آموزش است كه در آن براي آموزش يك دوره، تركيبي از وسايل و تجهيزات الكترونيكي و حضوري و نيز تركيبي از روش‌هاي فراگيرمحور و آموزشگرمحور بکار گرفته مي‌شود (بي‌نام،. 1385). بنابراين جايگاه  اين نوع آموزش به عنوان ابزار مهمي در جهت يادگيري بهتر و با كيفيت مناسب و هزينه كمتر در سيستم‌هاي آموزشي ، حائز اهميت است. آموزش‌هاي الكترونيكي به تنهايي نمي‌تواند جايگزين آموزش حضوري شود. بنابراين آموزش تلفيقي از طريق تركيب بهينه‌اي از اين دو روش آموزشي مي‌تواند در بهبود و ارتقاي كيفيت آموزش‌های ترویج كشاورزي و يادگيري و كاهش نسبي هزينه‌هاي آموزشي مؤثر عمل كند. در این پژوهش نیز از طریق روشی نیمه تجربی، برتری آموزش‌های تلفیقی در بهبود نگرش جوانان روستایی مورد تأکید قرار گرفت. به همین جهت پیشنهاد‌هایی به منظور بهره‌گیری مناسب تر از این شیوه آموزشی ارائه می‌گردد. </w:t>
      </w:r>
    </w:p>
    <w:p w:rsidR="00FE4C3D" w:rsidRPr="003907ED" w:rsidRDefault="00FE4C3D" w:rsidP="00FE4C3D">
      <w:pPr>
        <w:jc w:val="both"/>
        <w:rPr>
          <w:rFonts w:cs="B Nazanin"/>
          <w:rtl/>
          <w:lang w:bidi="fa-IR"/>
        </w:rPr>
      </w:pPr>
    </w:p>
    <w:p w:rsidR="00FE4C3D" w:rsidRPr="003907ED" w:rsidRDefault="00FE4C3D" w:rsidP="00FE4C3D">
      <w:pPr>
        <w:pStyle w:val="ListParagraph"/>
        <w:numPr>
          <w:ilvl w:val="0"/>
          <w:numId w:val="11"/>
        </w:numPr>
        <w:bidi/>
        <w:spacing w:line="240" w:lineRule="auto"/>
        <w:jc w:val="both"/>
        <w:rPr>
          <w:rFonts w:cs="B Nazanin"/>
          <w:sz w:val="24"/>
          <w:szCs w:val="24"/>
          <w:rtl/>
          <w:lang w:bidi="fa-IR"/>
        </w:rPr>
      </w:pPr>
      <w:r w:rsidRPr="003907ED">
        <w:rPr>
          <w:rFonts w:cs="B Nazanin" w:hint="cs"/>
          <w:sz w:val="24"/>
          <w:szCs w:val="24"/>
          <w:rtl/>
          <w:lang w:bidi="fa-IR"/>
        </w:rPr>
        <w:t>نظر به اهمیت کشاورزی ارگانیک و لزوم گام برداشت در این مسیر با توصیه می‌گردد کلاس‌های ترویجی به شیوه متداول و تلفیقی برای افزایش سطح دانش و نگرش روستاییان و کشاورزان برگزار گردد.</w:t>
      </w:r>
    </w:p>
    <w:p w:rsidR="00FE4C3D" w:rsidRPr="003907ED" w:rsidRDefault="00FE4C3D" w:rsidP="00FE4C3D">
      <w:pPr>
        <w:pStyle w:val="ListParagraph"/>
        <w:numPr>
          <w:ilvl w:val="0"/>
          <w:numId w:val="11"/>
        </w:numPr>
        <w:bidi/>
        <w:spacing w:line="240" w:lineRule="auto"/>
        <w:jc w:val="both"/>
        <w:rPr>
          <w:rFonts w:cs="B Nazanin"/>
          <w:sz w:val="24"/>
          <w:szCs w:val="24"/>
          <w:rtl/>
          <w:lang w:bidi="fa-IR"/>
        </w:rPr>
      </w:pPr>
      <w:r w:rsidRPr="003907ED">
        <w:rPr>
          <w:rFonts w:cs="B Nazanin" w:hint="cs"/>
          <w:sz w:val="24"/>
          <w:szCs w:val="24"/>
          <w:rtl/>
          <w:lang w:bidi="fa-IR"/>
        </w:rPr>
        <w:t xml:space="preserve">با توجه به بالاتر بودن سطح سواد جوانان روستایی نسبت به نسل‌های پیشین روستا، و  گسترش شبکه‌های ارتباطی و اطلاعاتی  و هم‌چنین امکان دسترسی به رایانه، نرم افزار‌های آموزشی، اینترنت و غیره توصیه می‌گردد در برگزاری کلاس‌های آموزشی برای جوانان از این امکانات استفاده لازم به عمل آمده و  زمینه بکارگیری آنها در تلفیق با روش‌های حضوری و چهره‌به فراهم آید. </w:t>
      </w:r>
    </w:p>
    <w:p w:rsidR="00FE4C3D" w:rsidRPr="003907ED" w:rsidRDefault="00FE4C3D" w:rsidP="00FE4C3D">
      <w:pPr>
        <w:pStyle w:val="ListParagraph"/>
        <w:numPr>
          <w:ilvl w:val="0"/>
          <w:numId w:val="11"/>
        </w:numPr>
        <w:bidi/>
        <w:spacing w:line="240" w:lineRule="auto"/>
        <w:jc w:val="both"/>
        <w:rPr>
          <w:rFonts w:cs="B Nazanin"/>
          <w:sz w:val="24"/>
          <w:szCs w:val="24"/>
          <w:rtl/>
          <w:lang w:bidi="fa-IR"/>
        </w:rPr>
      </w:pPr>
      <w:r w:rsidRPr="003907ED">
        <w:rPr>
          <w:rFonts w:cs="B Nazanin" w:hint="cs"/>
          <w:sz w:val="24"/>
          <w:szCs w:val="24"/>
          <w:rtl/>
          <w:lang w:bidi="fa-IR"/>
        </w:rPr>
        <w:t>توسعه سایت‌ها و وبلاگ‌های آموزشی در زمینه کشاورزی ارگانیک خاص مناطق روستایی و معرفی آن به جوانان روستایی در ایجاد علاقه‌مندی راهکار مؤثری محسوب می‌گردد.</w:t>
      </w:r>
    </w:p>
    <w:p w:rsidR="00FE4C3D" w:rsidRPr="003907ED" w:rsidRDefault="00FE4C3D" w:rsidP="00FE4C3D">
      <w:pPr>
        <w:pStyle w:val="ListParagraph"/>
        <w:numPr>
          <w:ilvl w:val="0"/>
          <w:numId w:val="11"/>
        </w:numPr>
        <w:bidi/>
        <w:spacing w:line="240" w:lineRule="auto"/>
        <w:jc w:val="both"/>
        <w:rPr>
          <w:rFonts w:cs="B Nazanin"/>
          <w:sz w:val="24"/>
          <w:szCs w:val="24"/>
          <w:rtl/>
          <w:lang w:bidi="fa-IR"/>
        </w:rPr>
      </w:pPr>
      <w:r w:rsidRPr="003907ED">
        <w:rPr>
          <w:rFonts w:cs="B Nazanin" w:hint="cs"/>
          <w:sz w:val="24"/>
          <w:szCs w:val="24"/>
          <w:rtl/>
          <w:lang w:bidi="fa-IR"/>
        </w:rPr>
        <w:lastRenderedPageBreak/>
        <w:t xml:space="preserve">برگزاری کلاس‌های آموزشی در زمینه آموزش مهارت‌های کار با یارانه و اینترنت برای جوانان روستایی می‌تواند دستیابی آنها به آموزش‌های برتر و هم‌چنین اطلاعات مورد نیازشان را تسهیل نماید. بنابراین بهتر است برگزاری این کلاس‌های نیز در کنار کلاس‌های تخصصی کشاورزی در دستور کار برنامه‌های آموزشی روستاییان قرار گیرد. </w:t>
      </w:r>
    </w:p>
    <w:p w:rsidR="00FE4C3D" w:rsidRPr="003907ED" w:rsidRDefault="00FE4C3D" w:rsidP="00FE4C3D">
      <w:pPr>
        <w:pStyle w:val="ListParagraph"/>
        <w:numPr>
          <w:ilvl w:val="0"/>
          <w:numId w:val="11"/>
        </w:numPr>
        <w:bidi/>
        <w:spacing w:line="240" w:lineRule="auto"/>
        <w:jc w:val="both"/>
        <w:rPr>
          <w:rFonts w:cs="B Nazanin"/>
          <w:sz w:val="24"/>
          <w:szCs w:val="24"/>
          <w:rtl/>
          <w:lang w:bidi="fa-IR"/>
        </w:rPr>
      </w:pPr>
      <w:r w:rsidRPr="003907ED">
        <w:rPr>
          <w:rFonts w:cs="B Nazanin" w:hint="cs"/>
          <w:sz w:val="24"/>
          <w:szCs w:val="24"/>
          <w:rtl/>
          <w:lang w:bidi="fa-IR"/>
        </w:rPr>
        <w:t xml:space="preserve">به منظور تقویت دانش و نگرش جوانان در زمینه کشاورزی ارگانیک و حفظ محیط زیست تهیه محتوایی چند بعدی و دخیل نمودن ارزش‌های اخلاقی و معنوی می‌تواند کارگشا و مؤثر باشد.  </w:t>
      </w:r>
    </w:p>
    <w:p w:rsidR="00FE4C3D" w:rsidRPr="003907ED" w:rsidRDefault="00FE4C3D" w:rsidP="00FE4C3D">
      <w:pPr>
        <w:jc w:val="both"/>
        <w:rPr>
          <w:rFonts w:cs="B Nazanin"/>
          <w:rtl/>
          <w:lang w:bidi="fa-IR"/>
        </w:rPr>
      </w:pPr>
    </w:p>
    <w:p w:rsidR="00FE4C3D" w:rsidRPr="003907ED" w:rsidRDefault="00FE4C3D" w:rsidP="00FE4C3D">
      <w:pPr>
        <w:jc w:val="both"/>
        <w:rPr>
          <w:rFonts w:cs="B Nazanin"/>
          <w:b/>
          <w:bCs/>
          <w:sz w:val="26"/>
          <w:szCs w:val="26"/>
          <w:rtl/>
          <w:lang w:bidi="fa-IR"/>
        </w:rPr>
      </w:pPr>
      <w:r w:rsidRPr="003907ED">
        <w:rPr>
          <w:rFonts w:cs="B Nazanin" w:hint="cs"/>
          <w:b/>
          <w:bCs/>
          <w:sz w:val="26"/>
          <w:szCs w:val="26"/>
          <w:rtl/>
          <w:lang w:bidi="fa-IR"/>
        </w:rPr>
        <w:t xml:space="preserve">فهرست منابع  </w:t>
      </w:r>
    </w:p>
    <w:p w:rsidR="00FE4C3D" w:rsidRPr="00D83114" w:rsidRDefault="00FE4C3D" w:rsidP="00FE4C3D">
      <w:pPr>
        <w:pStyle w:val="ListParagraph"/>
        <w:numPr>
          <w:ilvl w:val="0"/>
          <w:numId w:val="17"/>
        </w:numPr>
        <w:bidi/>
        <w:ind w:left="333" w:hanging="284"/>
        <w:jc w:val="both"/>
        <w:rPr>
          <w:rFonts w:cs="B Nazanin"/>
          <w:rtl/>
          <w:lang w:bidi="fa-IR"/>
        </w:rPr>
      </w:pPr>
      <w:r w:rsidRPr="00D83114">
        <w:rPr>
          <w:rFonts w:cs="B Nazanin" w:hint="cs"/>
          <w:rtl/>
          <w:lang w:bidi="fa-IR"/>
        </w:rPr>
        <w:t>ایران‌نژاد پاریزی، م. (1387). روش‌های تحقیق در علوم اجتماعی، تهرا: نشر مدیران.</w:t>
      </w:r>
    </w:p>
    <w:p w:rsidR="00FE4C3D" w:rsidRPr="00D83114" w:rsidRDefault="00FE4C3D" w:rsidP="00FE4C3D">
      <w:pPr>
        <w:pStyle w:val="ListParagraph"/>
        <w:numPr>
          <w:ilvl w:val="0"/>
          <w:numId w:val="17"/>
        </w:numPr>
        <w:bidi/>
        <w:ind w:left="333" w:hanging="284"/>
        <w:jc w:val="both"/>
        <w:rPr>
          <w:rFonts w:eastAsia="Calibri" w:cs="B Nazanin"/>
          <w:rtl/>
          <w:lang w:bidi="fa-IR"/>
        </w:rPr>
      </w:pPr>
      <w:r w:rsidRPr="00D83114">
        <w:rPr>
          <w:rFonts w:eastAsia="Calibri" w:cs="B Nazanin" w:hint="cs"/>
          <w:rtl/>
          <w:lang w:bidi="fa-IR"/>
        </w:rPr>
        <w:t>بوذری</w:t>
      </w:r>
      <w:r w:rsidRPr="00D83114">
        <w:rPr>
          <w:rFonts w:eastAsia="Calibri" w:cs="B Nazanin" w:hint="cs"/>
          <w:rtl/>
          <w:lang w:bidi="fa-IR"/>
        </w:rPr>
        <w:softHyphen/>
        <w:t>نژاد، ی. (1389). جایگاه انسان نزد ملاصدرا. فصلنامه علمی- پژوهشی اندیشه نوین دینی، سال 6، شماره 23: صص155- 174.</w:t>
      </w:r>
    </w:p>
    <w:p w:rsidR="00FE4C3D" w:rsidRPr="00D83114" w:rsidRDefault="00FE4C3D" w:rsidP="00FE4C3D">
      <w:pPr>
        <w:pStyle w:val="ListParagraph"/>
        <w:numPr>
          <w:ilvl w:val="0"/>
          <w:numId w:val="17"/>
        </w:numPr>
        <w:bidi/>
        <w:ind w:left="333" w:hanging="284"/>
        <w:jc w:val="both"/>
        <w:rPr>
          <w:rFonts w:eastAsia="Calibri" w:cs="B Nazanin"/>
          <w:rtl/>
          <w:lang w:bidi="fa-IR"/>
        </w:rPr>
      </w:pPr>
      <w:r w:rsidRPr="00D83114">
        <w:rPr>
          <w:rFonts w:eastAsia="Calibri" w:cs="B Nazanin" w:hint="cs"/>
          <w:rtl/>
          <w:lang w:bidi="fa-IR"/>
        </w:rPr>
        <w:t xml:space="preserve">بهادرانی، م.، یوسفی، ع، ر.، چنگیز، ط. (1385). اثربخشی سه شیوه تدریس مدلاین به دانشجویان پزشکی: آموزش آنلاین، حضوری و تلفیقی. مجله ایرانی آموزش در علوم پزشکی، سال ششم، شماره 2، صص43ـ 35. </w:t>
      </w:r>
    </w:p>
    <w:p w:rsidR="00FE4C3D" w:rsidRPr="00D83114" w:rsidRDefault="00FE4C3D" w:rsidP="00FE4C3D">
      <w:pPr>
        <w:pStyle w:val="ListParagraph"/>
        <w:numPr>
          <w:ilvl w:val="0"/>
          <w:numId w:val="17"/>
        </w:numPr>
        <w:bidi/>
        <w:ind w:left="333" w:hanging="284"/>
        <w:jc w:val="both"/>
        <w:rPr>
          <w:rFonts w:cs="B Nazanin"/>
          <w:rtl/>
          <w:lang w:bidi="fa-IR"/>
        </w:rPr>
      </w:pPr>
      <w:r w:rsidRPr="00D83114">
        <w:rPr>
          <w:rFonts w:cs="B Nazanin" w:hint="cs"/>
          <w:rtl/>
          <w:lang w:bidi="fa-IR"/>
        </w:rPr>
        <w:t>بي‌نام. (1385). دلايل برتري آموزش تلفيقي به ساير مدل‌ها. پايگاه اطلاع‌رساني آموزگار. قابل دسترس در:</w:t>
      </w:r>
    </w:p>
    <w:p w:rsidR="00FE4C3D" w:rsidRPr="00D83114" w:rsidRDefault="00FE4C3D" w:rsidP="00FE4C3D">
      <w:pPr>
        <w:pStyle w:val="ListParagraph"/>
        <w:numPr>
          <w:ilvl w:val="0"/>
          <w:numId w:val="17"/>
        </w:numPr>
        <w:bidi/>
        <w:ind w:left="333" w:hanging="284"/>
        <w:jc w:val="both"/>
        <w:rPr>
          <w:rFonts w:cs="B Nazanin"/>
          <w:color w:val="000000"/>
          <w:sz w:val="20"/>
          <w:szCs w:val="20"/>
          <w:rtl/>
          <w:lang w:bidi="fa-IR"/>
        </w:rPr>
      </w:pPr>
      <w:r w:rsidRPr="00D83114">
        <w:rPr>
          <w:rFonts w:cs="B Nazanin"/>
          <w:color w:val="000000"/>
          <w:sz w:val="20"/>
          <w:szCs w:val="20"/>
          <w:lang w:bidi="fa-IR"/>
        </w:rPr>
        <w:t xml:space="preserve">http://www.amoozgar.com/bl/which learning system </w:t>
      </w:r>
      <w:proofErr w:type="spellStart"/>
      <w:r w:rsidRPr="00D83114">
        <w:rPr>
          <w:rFonts w:cs="B Nazanin"/>
          <w:color w:val="000000"/>
          <w:sz w:val="20"/>
          <w:szCs w:val="20"/>
          <w:lang w:bidi="fa-IR"/>
        </w:rPr>
        <w:t>cfm?CFID</w:t>
      </w:r>
      <w:proofErr w:type="spellEnd"/>
      <w:r w:rsidRPr="00D83114">
        <w:rPr>
          <w:rFonts w:cs="B Nazanin"/>
          <w:color w:val="000000"/>
          <w:sz w:val="20"/>
          <w:szCs w:val="20"/>
          <w:lang w:bidi="fa-IR"/>
        </w:rPr>
        <w:t>=4024&amp; CFTOKEN=67602293</w:t>
      </w:r>
    </w:p>
    <w:p w:rsidR="00FE4C3D" w:rsidRPr="00D83114" w:rsidRDefault="00FE4C3D" w:rsidP="00FE4C3D">
      <w:pPr>
        <w:pStyle w:val="ListParagraph"/>
        <w:numPr>
          <w:ilvl w:val="0"/>
          <w:numId w:val="17"/>
        </w:numPr>
        <w:bidi/>
        <w:ind w:left="333" w:hanging="284"/>
        <w:jc w:val="both"/>
        <w:rPr>
          <w:rFonts w:eastAsia="Calibri" w:cs="B Nazanin"/>
          <w:rtl/>
          <w:lang w:bidi="fa-IR"/>
        </w:rPr>
      </w:pPr>
      <w:r w:rsidRPr="00D83114">
        <w:rPr>
          <w:rFonts w:eastAsia="Calibri" w:cs="B Nazanin" w:hint="eastAsia"/>
          <w:rtl/>
          <w:lang w:bidi="fa-IR"/>
        </w:rPr>
        <w:t>جعفري،</w:t>
      </w:r>
      <w:r w:rsidRPr="00D83114">
        <w:rPr>
          <w:rFonts w:eastAsia="Calibri" w:cs="B Nazanin"/>
          <w:rtl/>
          <w:lang w:bidi="fa-IR"/>
        </w:rPr>
        <w:t xml:space="preserve"> </w:t>
      </w:r>
      <w:r w:rsidRPr="00D83114">
        <w:rPr>
          <w:rFonts w:eastAsia="Calibri" w:cs="B Nazanin" w:hint="cs"/>
          <w:rtl/>
          <w:lang w:bidi="fa-IR"/>
        </w:rPr>
        <w:t>الف</w:t>
      </w:r>
      <w:r w:rsidRPr="00D83114">
        <w:rPr>
          <w:rFonts w:eastAsia="Calibri" w:cs="B Nazanin"/>
          <w:rtl/>
          <w:lang w:bidi="fa-IR"/>
        </w:rPr>
        <w:t xml:space="preserve">. </w:t>
      </w:r>
      <w:r w:rsidRPr="00D83114">
        <w:rPr>
          <w:rFonts w:eastAsia="Calibri" w:cs="B Nazanin" w:hint="eastAsia"/>
          <w:rtl/>
          <w:lang w:bidi="fa-IR"/>
        </w:rPr>
        <w:t>و</w:t>
      </w:r>
      <w:r w:rsidRPr="00D83114">
        <w:rPr>
          <w:rFonts w:eastAsia="Calibri" w:cs="B Nazanin"/>
          <w:rtl/>
          <w:lang w:bidi="fa-IR"/>
        </w:rPr>
        <w:t xml:space="preserve"> </w:t>
      </w:r>
      <w:r w:rsidRPr="00D83114">
        <w:rPr>
          <w:rFonts w:eastAsia="Calibri" w:cs="B Nazanin" w:hint="eastAsia"/>
          <w:rtl/>
          <w:lang w:bidi="fa-IR"/>
        </w:rPr>
        <w:t>همكاران</w:t>
      </w:r>
      <w:r w:rsidRPr="00D83114">
        <w:rPr>
          <w:rFonts w:eastAsia="Calibri" w:cs="B Nazanin"/>
          <w:rtl/>
          <w:lang w:bidi="fa-IR"/>
        </w:rPr>
        <w:t xml:space="preserve">. (1386). </w:t>
      </w:r>
      <w:r w:rsidRPr="00D83114">
        <w:rPr>
          <w:rFonts w:eastAsia="Calibri" w:cs="B Nazanin" w:hint="eastAsia"/>
          <w:rtl/>
          <w:lang w:bidi="fa-IR"/>
        </w:rPr>
        <w:t>اصول</w:t>
      </w:r>
      <w:r w:rsidRPr="00D83114">
        <w:rPr>
          <w:rFonts w:eastAsia="Calibri" w:cs="B Nazanin"/>
          <w:rtl/>
          <w:lang w:bidi="fa-IR"/>
        </w:rPr>
        <w:t xml:space="preserve"> </w:t>
      </w:r>
      <w:r w:rsidRPr="00D83114">
        <w:rPr>
          <w:rFonts w:eastAsia="Calibri" w:cs="B Nazanin" w:hint="eastAsia"/>
          <w:rtl/>
          <w:lang w:bidi="fa-IR"/>
        </w:rPr>
        <w:t>و</w:t>
      </w:r>
      <w:r w:rsidRPr="00D83114">
        <w:rPr>
          <w:rFonts w:eastAsia="Calibri" w:cs="B Nazanin"/>
          <w:rtl/>
          <w:lang w:bidi="fa-IR"/>
        </w:rPr>
        <w:t xml:space="preserve"> </w:t>
      </w:r>
      <w:r w:rsidRPr="00D83114">
        <w:rPr>
          <w:rFonts w:eastAsia="Calibri" w:cs="B Nazanin" w:hint="eastAsia"/>
          <w:rtl/>
          <w:lang w:bidi="fa-IR"/>
        </w:rPr>
        <w:t>مباني</w:t>
      </w:r>
      <w:r w:rsidRPr="00D83114">
        <w:rPr>
          <w:rFonts w:eastAsia="Calibri" w:cs="B Nazanin"/>
          <w:rtl/>
          <w:lang w:bidi="fa-IR"/>
        </w:rPr>
        <w:t xml:space="preserve"> </w:t>
      </w:r>
      <w:r w:rsidRPr="00D83114">
        <w:rPr>
          <w:rFonts w:eastAsia="Calibri" w:cs="B Nazanin" w:hint="eastAsia"/>
          <w:rtl/>
          <w:lang w:bidi="fa-IR"/>
        </w:rPr>
        <w:t>و</w:t>
      </w:r>
      <w:r w:rsidRPr="00D83114">
        <w:rPr>
          <w:rFonts w:eastAsia="Calibri" w:cs="B Nazanin"/>
          <w:rtl/>
          <w:lang w:bidi="fa-IR"/>
        </w:rPr>
        <w:t xml:space="preserve"> </w:t>
      </w:r>
      <w:r w:rsidRPr="00D83114">
        <w:rPr>
          <w:rFonts w:eastAsia="Calibri" w:cs="B Nazanin" w:hint="eastAsia"/>
          <w:rtl/>
          <w:lang w:bidi="fa-IR"/>
        </w:rPr>
        <w:t>چالش</w:t>
      </w:r>
      <w:r w:rsidRPr="00D83114">
        <w:rPr>
          <w:rFonts w:eastAsia="Calibri" w:cs="B Nazanin"/>
          <w:rtl/>
          <w:lang w:bidi="fa-IR"/>
        </w:rPr>
        <w:softHyphen/>
      </w:r>
      <w:r w:rsidRPr="00D83114">
        <w:rPr>
          <w:rFonts w:eastAsia="Calibri" w:cs="B Nazanin" w:hint="eastAsia"/>
          <w:rtl/>
          <w:lang w:bidi="fa-IR"/>
        </w:rPr>
        <w:t>هاي</w:t>
      </w:r>
      <w:r w:rsidRPr="00D83114">
        <w:rPr>
          <w:rFonts w:eastAsia="Calibri" w:cs="B Nazanin"/>
          <w:rtl/>
          <w:lang w:bidi="fa-IR"/>
        </w:rPr>
        <w:t xml:space="preserve"> </w:t>
      </w:r>
      <w:r w:rsidRPr="00D83114">
        <w:rPr>
          <w:rFonts w:eastAsia="Calibri" w:cs="B Nazanin" w:hint="eastAsia"/>
          <w:rtl/>
          <w:lang w:bidi="fa-IR"/>
        </w:rPr>
        <w:t>كشاورزي</w:t>
      </w:r>
      <w:r w:rsidRPr="00D83114">
        <w:rPr>
          <w:rFonts w:eastAsia="Calibri" w:cs="B Nazanin"/>
          <w:rtl/>
          <w:lang w:bidi="fa-IR"/>
        </w:rPr>
        <w:t xml:space="preserve"> </w:t>
      </w:r>
      <w:r w:rsidRPr="00D83114">
        <w:rPr>
          <w:rFonts w:eastAsia="Calibri" w:cs="B Nazanin" w:hint="eastAsia"/>
          <w:rtl/>
          <w:lang w:bidi="fa-IR"/>
        </w:rPr>
        <w:t>ارگانيك</w:t>
      </w:r>
      <w:r w:rsidRPr="00D83114">
        <w:rPr>
          <w:rFonts w:eastAsia="Calibri" w:cs="B Nazanin"/>
          <w:rtl/>
          <w:lang w:bidi="fa-IR"/>
        </w:rPr>
        <w:t xml:space="preserve">. </w:t>
      </w:r>
      <w:r w:rsidRPr="00D83114">
        <w:rPr>
          <w:rFonts w:eastAsia="Calibri" w:cs="B Nazanin" w:hint="eastAsia"/>
          <w:rtl/>
          <w:lang w:bidi="fa-IR"/>
        </w:rPr>
        <w:t>فصلنامه</w:t>
      </w:r>
      <w:r w:rsidRPr="00D83114">
        <w:rPr>
          <w:rFonts w:eastAsia="Calibri" w:cs="B Nazanin"/>
          <w:rtl/>
          <w:lang w:bidi="fa-IR"/>
        </w:rPr>
        <w:t xml:space="preserve"> </w:t>
      </w:r>
      <w:r w:rsidRPr="00D83114">
        <w:rPr>
          <w:rFonts w:eastAsia="Calibri" w:cs="B Nazanin" w:hint="eastAsia"/>
          <w:rtl/>
          <w:lang w:bidi="fa-IR"/>
        </w:rPr>
        <w:t>علمي</w:t>
      </w:r>
      <w:r w:rsidRPr="00D83114">
        <w:rPr>
          <w:rFonts w:eastAsia="Calibri" w:cs="B Nazanin"/>
          <w:rtl/>
          <w:lang w:bidi="fa-IR"/>
        </w:rPr>
        <w:t xml:space="preserve"> </w:t>
      </w:r>
      <w:r w:rsidRPr="00D83114">
        <w:rPr>
          <w:rFonts w:eastAsia="Calibri" w:cs="B Nazanin" w:hint="eastAsia"/>
          <w:rtl/>
          <w:lang w:bidi="fa-IR"/>
        </w:rPr>
        <w:t>كشاورزي</w:t>
      </w:r>
      <w:r w:rsidRPr="00D83114">
        <w:rPr>
          <w:rFonts w:eastAsia="Calibri" w:cs="B Nazanin"/>
          <w:rtl/>
          <w:lang w:bidi="fa-IR"/>
        </w:rPr>
        <w:t xml:space="preserve"> </w:t>
      </w:r>
      <w:r w:rsidRPr="00D83114">
        <w:rPr>
          <w:rFonts w:eastAsia="Calibri" w:cs="B Nazanin" w:hint="eastAsia"/>
          <w:rtl/>
          <w:lang w:bidi="fa-IR"/>
        </w:rPr>
        <w:t>پايدار</w:t>
      </w:r>
      <w:r w:rsidRPr="00D83114">
        <w:rPr>
          <w:rFonts w:eastAsia="Calibri" w:cs="B Nazanin"/>
          <w:rtl/>
          <w:lang w:bidi="fa-IR"/>
        </w:rPr>
        <w:t xml:space="preserve"> </w:t>
      </w:r>
      <w:r w:rsidRPr="00D83114">
        <w:rPr>
          <w:rFonts w:eastAsia="Calibri" w:cs="B Nazanin" w:hint="eastAsia"/>
          <w:rtl/>
          <w:lang w:bidi="fa-IR"/>
        </w:rPr>
        <w:t>سال</w:t>
      </w:r>
      <w:r w:rsidRPr="00D83114">
        <w:rPr>
          <w:rFonts w:eastAsia="Calibri" w:cs="B Nazanin"/>
          <w:rtl/>
          <w:lang w:bidi="fa-IR"/>
        </w:rPr>
        <w:t xml:space="preserve"> </w:t>
      </w:r>
      <w:r w:rsidRPr="00D83114">
        <w:rPr>
          <w:rFonts w:eastAsia="Calibri" w:cs="B Nazanin" w:hint="eastAsia"/>
          <w:rtl/>
          <w:lang w:bidi="fa-IR"/>
        </w:rPr>
        <w:t>چهارم</w:t>
      </w:r>
      <w:r w:rsidRPr="00D83114">
        <w:rPr>
          <w:rFonts w:eastAsia="Calibri" w:cs="B Nazanin"/>
          <w:rtl/>
          <w:lang w:bidi="fa-IR"/>
        </w:rPr>
        <w:t xml:space="preserve"> </w:t>
      </w:r>
      <w:r w:rsidRPr="00D83114">
        <w:rPr>
          <w:rFonts w:eastAsia="Calibri" w:cs="B Nazanin" w:hint="eastAsia"/>
          <w:rtl/>
          <w:lang w:bidi="fa-IR"/>
        </w:rPr>
        <w:t>شماره</w:t>
      </w:r>
      <w:r w:rsidRPr="00D83114">
        <w:rPr>
          <w:rFonts w:eastAsia="Calibri" w:cs="B Nazanin"/>
          <w:rtl/>
          <w:lang w:bidi="fa-IR"/>
        </w:rPr>
        <w:t xml:space="preserve"> 3</w:t>
      </w:r>
      <w:r w:rsidRPr="00D83114">
        <w:rPr>
          <w:rFonts w:eastAsia="Calibri" w:cs="B Nazanin" w:hint="eastAsia"/>
          <w:rtl/>
          <w:lang w:bidi="fa-IR"/>
        </w:rPr>
        <w:t>،</w:t>
      </w:r>
      <w:r w:rsidRPr="00D83114">
        <w:rPr>
          <w:rFonts w:eastAsia="Calibri" w:cs="B Nazanin"/>
          <w:rtl/>
          <w:lang w:bidi="fa-IR"/>
        </w:rPr>
        <w:t xml:space="preserve"> </w:t>
      </w:r>
      <w:r w:rsidRPr="00D83114">
        <w:rPr>
          <w:rFonts w:eastAsia="Calibri" w:cs="B Nazanin" w:hint="eastAsia"/>
          <w:rtl/>
          <w:lang w:bidi="fa-IR"/>
        </w:rPr>
        <w:t>صص</w:t>
      </w:r>
      <w:r w:rsidRPr="00D83114">
        <w:rPr>
          <w:rFonts w:eastAsia="Calibri" w:cs="B Nazanin"/>
          <w:rtl/>
          <w:lang w:bidi="fa-IR"/>
        </w:rPr>
        <w:t xml:space="preserve"> 13-19.</w:t>
      </w:r>
    </w:p>
    <w:p w:rsidR="00FE4C3D" w:rsidRPr="00D83114" w:rsidRDefault="00FE4C3D" w:rsidP="00FE4C3D">
      <w:pPr>
        <w:pStyle w:val="ListParagraph"/>
        <w:numPr>
          <w:ilvl w:val="0"/>
          <w:numId w:val="17"/>
        </w:numPr>
        <w:bidi/>
        <w:ind w:left="333" w:hanging="284"/>
        <w:jc w:val="both"/>
        <w:rPr>
          <w:rFonts w:eastAsia="Calibri" w:cs="B Nazanin"/>
          <w:rtl/>
          <w:lang w:bidi="fa-IR"/>
        </w:rPr>
      </w:pPr>
      <w:r w:rsidRPr="00D83114">
        <w:rPr>
          <w:rFonts w:eastAsia="Calibri" w:cs="B Nazanin" w:hint="cs"/>
          <w:rtl/>
          <w:lang w:bidi="fa-IR"/>
        </w:rPr>
        <w:t xml:space="preserve">چهارسوقی امین، ح. (1379)، مطالعه کارکرد‌ مهارت‌های ارتباطی به کمک آموزش کارگاهی در بین کارشناسان اداره کل منابع طبیعی استان فارس، پایان نامه کارشناسی ارشد ترویج و آموزش کشاورزی، دانشکده کشاورزی، دانشگاه شیراز. </w:t>
      </w:r>
    </w:p>
    <w:p w:rsidR="00FE4C3D" w:rsidRPr="00D83114" w:rsidRDefault="00FE4C3D" w:rsidP="00FE4C3D">
      <w:pPr>
        <w:pStyle w:val="ListParagraph"/>
        <w:numPr>
          <w:ilvl w:val="0"/>
          <w:numId w:val="17"/>
        </w:numPr>
        <w:bidi/>
        <w:ind w:left="333" w:hanging="284"/>
        <w:jc w:val="both"/>
        <w:rPr>
          <w:rFonts w:cs="B Nazanin"/>
          <w:rtl/>
          <w:lang w:bidi="fa-IR"/>
        </w:rPr>
      </w:pPr>
      <w:r w:rsidRPr="00D83114">
        <w:rPr>
          <w:rFonts w:cs="B Nazanin" w:hint="cs"/>
          <w:rtl/>
          <w:lang w:bidi="fa-IR"/>
        </w:rPr>
        <w:t xml:space="preserve">حجازي، ي. (1385). چهار بنيان آموزش کشاورزي و منابع طبيعي. انتشارات پونه، چاپ اول. </w:t>
      </w:r>
    </w:p>
    <w:p w:rsidR="00FE4C3D" w:rsidRPr="00D83114" w:rsidRDefault="00FE4C3D" w:rsidP="00FE4C3D">
      <w:pPr>
        <w:pStyle w:val="ListParagraph"/>
        <w:numPr>
          <w:ilvl w:val="0"/>
          <w:numId w:val="17"/>
        </w:numPr>
        <w:bidi/>
        <w:ind w:left="333" w:hanging="284"/>
        <w:jc w:val="both"/>
        <w:rPr>
          <w:rFonts w:cs="B Nazanin"/>
          <w:rtl/>
          <w:lang w:bidi="fa-IR"/>
        </w:rPr>
      </w:pPr>
      <w:r w:rsidRPr="00D83114">
        <w:rPr>
          <w:rFonts w:cs="B Nazanin" w:hint="cs"/>
          <w:rtl/>
          <w:lang w:bidi="fa-IR"/>
        </w:rPr>
        <w:t>رنجبر، خ،. سلطانی، ف،. موسوی نسب، م.، مسعودی،ه ، . و آیت اللهی، ع. ر. (1382). مقایسه تأثیر دو روش آموزش متداول و تلفیقی بر میزان یادگیری مهارت دارو دادن توسط دانشجویان سال اول دانشکده پرستاری حضرت فاطمه دانشگاه علوم پزشکی شیراز. مجله ایرانی آموزش در علوم پزشکی. شماره 9. صص 41ـ35.</w:t>
      </w:r>
    </w:p>
    <w:p w:rsidR="00FE4C3D" w:rsidRPr="00D83114" w:rsidRDefault="00FE4C3D" w:rsidP="00FE4C3D">
      <w:pPr>
        <w:pStyle w:val="ListParagraph"/>
        <w:numPr>
          <w:ilvl w:val="0"/>
          <w:numId w:val="17"/>
        </w:numPr>
        <w:bidi/>
        <w:ind w:left="333" w:hanging="284"/>
        <w:jc w:val="both"/>
        <w:rPr>
          <w:rFonts w:cs="B Nazanin"/>
          <w:rtl/>
          <w:lang w:bidi="fa-IR"/>
        </w:rPr>
      </w:pPr>
      <w:r w:rsidRPr="00D83114">
        <w:rPr>
          <w:rFonts w:cs="B Nazanin" w:hint="cs"/>
          <w:rtl/>
          <w:lang w:bidi="fa-IR"/>
        </w:rPr>
        <w:t xml:space="preserve">سيف، ع. ا. (1383). روانشناسي پرورشي: روانشناسي يادگيري و آموزش. انتشارات آگاه، چاپ دوازدهم. </w:t>
      </w:r>
    </w:p>
    <w:p w:rsidR="00FE4C3D" w:rsidRPr="00D83114" w:rsidRDefault="00FE4C3D" w:rsidP="00FE4C3D">
      <w:pPr>
        <w:pStyle w:val="ListParagraph"/>
        <w:numPr>
          <w:ilvl w:val="0"/>
          <w:numId w:val="17"/>
        </w:numPr>
        <w:bidi/>
        <w:ind w:left="333" w:hanging="284"/>
        <w:jc w:val="both"/>
        <w:rPr>
          <w:rFonts w:cs="B Nazanin"/>
          <w:rtl/>
          <w:lang w:bidi="fa-IR"/>
        </w:rPr>
      </w:pPr>
      <w:r w:rsidRPr="00D83114">
        <w:rPr>
          <w:rFonts w:cs="B Nazanin" w:hint="cs"/>
          <w:rtl/>
          <w:lang w:bidi="fa-IR"/>
        </w:rPr>
        <w:t xml:space="preserve">شعباني، ح. (1379). مهارت‌هاي آموزشي و پرورشي: روش‌ها و فنون تدريس. سازمان مطالعه و تدوين کتب علوم انساني دانشگاهها (سمت)، چاپ دهم. </w:t>
      </w:r>
    </w:p>
    <w:p w:rsidR="00FE4C3D" w:rsidRPr="00D83114" w:rsidRDefault="00FE4C3D" w:rsidP="00FE4C3D">
      <w:pPr>
        <w:pStyle w:val="ListParagraph"/>
        <w:numPr>
          <w:ilvl w:val="0"/>
          <w:numId w:val="17"/>
        </w:numPr>
        <w:bidi/>
        <w:ind w:left="333" w:hanging="284"/>
        <w:jc w:val="both"/>
        <w:rPr>
          <w:rFonts w:eastAsia="Calibri" w:cs="B Nazanin"/>
          <w:rtl/>
          <w:lang w:bidi="fa-IR"/>
        </w:rPr>
      </w:pPr>
      <w:r w:rsidRPr="00D83114">
        <w:rPr>
          <w:rFonts w:eastAsia="Calibri" w:cs="B Nazanin" w:hint="cs"/>
          <w:rtl/>
          <w:lang w:bidi="fa-IR"/>
        </w:rPr>
        <w:t>عابدی سروستانی، الف. و شاه</w:t>
      </w:r>
      <w:r w:rsidRPr="00D83114">
        <w:rPr>
          <w:rFonts w:eastAsia="Calibri" w:cs="B Nazanin" w:hint="cs"/>
          <w:rtl/>
          <w:lang w:bidi="fa-IR"/>
        </w:rPr>
        <w:softHyphen/>
        <w:t>ولی، م. (1389). جهت</w:t>
      </w:r>
      <w:r w:rsidRPr="00D83114">
        <w:rPr>
          <w:rFonts w:eastAsia="Calibri" w:cs="B Nazanin" w:hint="cs"/>
          <w:rtl/>
          <w:lang w:bidi="fa-IR"/>
        </w:rPr>
        <w:softHyphen/>
        <w:t>گیری ارزشی و اخلاق زیست</w:t>
      </w:r>
      <w:r w:rsidRPr="00D83114">
        <w:rPr>
          <w:rFonts w:eastAsia="Calibri" w:cs="B Nazanin" w:hint="cs"/>
          <w:rtl/>
          <w:lang w:bidi="fa-IR"/>
        </w:rPr>
        <w:softHyphen/>
        <w:t>محیطی اسلامی: ماهیت و پدیده</w:t>
      </w:r>
      <w:r w:rsidRPr="00D83114">
        <w:rPr>
          <w:rFonts w:eastAsia="Calibri" w:cs="B Nazanin" w:hint="cs"/>
          <w:rtl/>
          <w:lang w:bidi="fa-IR"/>
        </w:rPr>
        <w:softHyphen/>
        <w:t>ها. اخلاق و محیط زیست (رهیافتی اسلامی) به کوشش کاووس سیدامامی، تهران: دانشگاه امام صادق.</w:t>
      </w:r>
    </w:p>
    <w:p w:rsidR="00FE4C3D" w:rsidRPr="00D83114" w:rsidRDefault="00FE4C3D" w:rsidP="00FE4C3D">
      <w:pPr>
        <w:pStyle w:val="ListParagraph"/>
        <w:numPr>
          <w:ilvl w:val="0"/>
          <w:numId w:val="17"/>
        </w:numPr>
        <w:bidi/>
        <w:ind w:left="333" w:hanging="284"/>
        <w:jc w:val="both"/>
        <w:rPr>
          <w:rFonts w:cs="B Nazanin"/>
          <w:rtl/>
          <w:lang w:bidi="fa-IR"/>
        </w:rPr>
      </w:pPr>
      <w:r w:rsidRPr="00D83114">
        <w:rPr>
          <w:rFonts w:cs="B Nazanin" w:hint="cs"/>
          <w:rtl/>
          <w:lang w:bidi="fa-IR"/>
        </w:rPr>
        <w:t xml:space="preserve">عربگري، س. (1385). رجحان آموزش تلفيقي به آموزش الكترونيكي و آموزش حضوري. پايگاه اطلاعاتي آموزگار، شركت مهندسي رهجويان. قابل دسترس در: </w:t>
      </w:r>
      <w:r w:rsidRPr="00D83114">
        <w:rPr>
          <w:rFonts w:cs="B Nazanin"/>
        </w:rPr>
        <w:fldChar w:fldCharType="begin"/>
      </w:r>
      <w:r w:rsidRPr="00D83114">
        <w:rPr>
          <w:rFonts w:cs="B Nazanin"/>
        </w:rPr>
        <w:instrText xml:space="preserve"> HYPERLINK "http://www.amoozgar.com/article.cfm?param=/5753" </w:instrText>
      </w:r>
      <w:r w:rsidRPr="00D83114">
        <w:rPr>
          <w:rFonts w:cs="B Nazanin"/>
        </w:rPr>
        <w:fldChar w:fldCharType="separate"/>
      </w:r>
      <w:r w:rsidRPr="00D83114">
        <w:rPr>
          <w:rFonts w:cs="B Nazanin"/>
          <w:color w:val="000000"/>
          <w:lang w:bidi="fa-IR"/>
        </w:rPr>
        <w:t>http://www.amoozgar.com/article.cfm?</w:t>
      </w:r>
      <w:r w:rsidRPr="00D83114">
        <w:rPr>
          <w:rFonts w:cs="B Nazanin"/>
          <w:color w:val="000000"/>
          <w:sz w:val="20"/>
          <w:szCs w:val="20"/>
          <w:lang w:bidi="fa-IR"/>
        </w:rPr>
        <w:t>param=/5753</w:t>
      </w:r>
      <w:r w:rsidRPr="00D83114">
        <w:rPr>
          <w:rFonts w:cs="B Nazanin"/>
          <w:color w:val="000000"/>
          <w:lang w:bidi="fa-IR"/>
        </w:rPr>
        <w:fldChar w:fldCharType="end"/>
      </w:r>
    </w:p>
    <w:p w:rsidR="00FE4C3D" w:rsidRPr="00D83114" w:rsidRDefault="00FE4C3D" w:rsidP="00FE4C3D">
      <w:pPr>
        <w:pStyle w:val="ListParagraph"/>
        <w:numPr>
          <w:ilvl w:val="0"/>
          <w:numId w:val="17"/>
        </w:numPr>
        <w:bidi/>
        <w:ind w:left="333" w:hanging="284"/>
        <w:jc w:val="both"/>
        <w:rPr>
          <w:rFonts w:cs="B Nazanin"/>
          <w:rtl/>
          <w:lang w:bidi="fa-IR"/>
        </w:rPr>
      </w:pPr>
      <w:r w:rsidRPr="00D83114">
        <w:rPr>
          <w:rFonts w:cs="B Nazanin" w:hint="cs"/>
          <w:rtl/>
          <w:lang w:bidi="fa-IR"/>
        </w:rPr>
        <w:t xml:space="preserve">علی بیگی، ا، ح.، پاپ‌زن، ع، ح.، و دره زرشکی، م. (1388). مجله تحقیقات اقتصاد و توسعه کشاورزی ایران، دوره 40، شماره 1،  صص 49ـ 39.  </w:t>
      </w:r>
    </w:p>
    <w:p w:rsidR="00FE4C3D" w:rsidRPr="00D83114" w:rsidRDefault="00FE4C3D" w:rsidP="00FE4C3D">
      <w:pPr>
        <w:pStyle w:val="ListParagraph"/>
        <w:numPr>
          <w:ilvl w:val="0"/>
          <w:numId w:val="17"/>
        </w:numPr>
        <w:bidi/>
        <w:ind w:left="333" w:hanging="284"/>
        <w:jc w:val="both"/>
        <w:rPr>
          <w:rFonts w:cs="B Nazanin"/>
          <w:rtl/>
          <w:lang w:bidi="fa-IR"/>
        </w:rPr>
      </w:pPr>
      <w:r w:rsidRPr="00D83114">
        <w:rPr>
          <w:rFonts w:cs="B Nazanin" w:hint="cs"/>
          <w:rtl/>
          <w:lang w:bidi="fa-IR"/>
        </w:rPr>
        <w:t xml:space="preserve">کاوری‌زاده، ب. (1379). بررسی تأثیر دو روش کارگاهی و سخنرانی بر میزان یادگیری مرتعداران استان ایلام نسبت به حفظ، احیاء و بهره‌برداری از مراتع. </w:t>
      </w:r>
      <w:r w:rsidRPr="00D83114">
        <w:rPr>
          <w:rFonts w:ascii="Times New Roman" w:eastAsia="Calibri" w:hAnsi="Times New Roman" w:cs="B Nazanin" w:hint="cs"/>
          <w:rtl/>
          <w:lang w:bidi="fa-IR"/>
        </w:rPr>
        <w:t xml:space="preserve">پایان نامه کارشناسی ارشد ترویج و آموزش کشاورزی، دانشکده کشاورزی، دانشگاه شیراز. </w:t>
      </w:r>
      <w:r w:rsidRPr="00D83114">
        <w:rPr>
          <w:rFonts w:cs="B Nazanin" w:hint="cs"/>
          <w:rtl/>
          <w:lang w:bidi="fa-IR"/>
        </w:rPr>
        <w:t xml:space="preserve"> </w:t>
      </w:r>
    </w:p>
    <w:p w:rsidR="00FE4C3D" w:rsidRPr="00D83114" w:rsidRDefault="00FE4C3D" w:rsidP="002739CD">
      <w:pPr>
        <w:pStyle w:val="ListParagraph"/>
        <w:numPr>
          <w:ilvl w:val="0"/>
          <w:numId w:val="17"/>
        </w:numPr>
        <w:bidi/>
        <w:ind w:left="333" w:hanging="284"/>
        <w:jc w:val="both"/>
        <w:rPr>
          <w:rFonts w:cs="B Nazanin"/>
          <w:rtl/>
          <w:lang w:bidi="fa-IR"/>
        </w:rPr>
      </w:pPr>
      <w:r w:rsidRPr="00D83114">
        <w:rPr>
          <w:rFonts w:cs="B Nazanin" w:hint="cs"/>
          <w:rtl/>
          <w:lang w:bidi="fa-IR"/>
        </w:rPr>
        <w:t>محمودی، ح.</w:t>
      </w:r>
      <w:r w:rsidR="002739CD">
        <w:rPr>
          <w:rFonts w:cs="B Nazanin" w:hint="cs"/>
          <w:rtl/>
          <w:lang w:bidi="fa-IR"/>
        </w:rPr>
        <w:t>،</w:t>
      </w:r>
      <w:r w:rsidRPr="00D83114">
        <w:rPr>
          <w:rFonts w:cs="B Nazanin" w:hint="cs"/>
          <w:rtl/>
          <w:lang w:bidi="fa-IR"/>
        </w:rPr>
        <w:t xml:space="preserve"> مهدوی دامغانی، ع. م.،  و لیاقتی، ه. (1378). درآمدی بر کشاورزی ارگانیک. مشهد: انتشارات جهاد دانشگاهی مشهد.</w:t>
      </w:r>
    </w:p>
    <w:p w:rsidR="00FE4C3D" w:rsidRPr="00D83114" w:rsidRDefault="00FE4C3D" w:rsidP="00FE4C3D">
      <w:pPr>
        <w:pStyle w:val="ListParagraph"/>
        <w:numPr>
          <w:ilvl w:val="0"/>
          <w:numId w:val="17"/>
        </w:numPr>
        <w:bidi/>
        <w:spacing w:before="100" w:beforeAutospacing="1" w:after="100" w:afterAutospacing="1"/>
        <w:ind w:left="333" w:hanging="284"/>
        <w:jc w:val="both"/>
        <w:rPr>
          <w:rFonts w:cs="B Nazanin"/>
          <w:rtl/>
          <w:lang w:bidi="fa-IR"/>
        </w:rPr>
      </w:pPr>
      <w:r w:rsidRPr="00D83114">
        <w:rPr>
          <w:rFonts w:cs="B Nazanin" w:hint="cs"/>
          <w:rtl/>
          <w:lang w:bidi="fa-IR"/>
        </w:rPr>
        <w:t>مقدسی، ج. (1380). سازه</w:t>
      </w:r>
      <w:r w:rsidRPr="00D83114">
        <w:rPr>
          <w:rFonts w:cs="B Nazanin" w:hint="cs"/>
          <w:rtl/>
          <w:lang w:bidi="fa-IR"/>
        </w:rPr>
        <w:softHyphen/>
        <w:t>های مؤثر در بکارگیری روشهای آموزشی- ترویجی توسط مروجان و کارشناسان ترویج کشاورزی</w:t>
      </w:r>
      <w:r w:rsidRPr="003907ED">
        <w:rPr>
          <w:rFonts w:cs="Times New Roman" w:hint="cs"/>
          <w:rtl/>
          <w:lang w:bidi="fa-IR"/>
        </w:rPr>
        <w:t> </w:t>
      </w:r>
      <w:r w:rsidRPr="00D83114">
        <w:rPr>
          <w:rFonts w:cs="B Nazanin" w:hint="cs"/>
          <w:rtl/>
          <w:lang w:bidi="fa-IR"/>
        </w:rPr>
        <w:t>استان مرکزی. پایان نامه کارشناسی ارشد رشته ترویج و آموزش کشاورزی، دانشگاه شیراز، دانشکده کشاورزی، چاپ نشده.</w:t>
      </w:r>
    </w:p>
    <w:p w:rsidR="00FE4C3D" w:rsidRPr="00D83114" w:rsidRDefault="00FE4C3D" w:rsidP="00FE4C3D">
      <w:pPr>
        <w:pStyle w:val="ListParagraph"/>
        <w:numPr>
          <w:ilvl w:val="0"/>
          <w:numId w:val="17"/>
        </w:numPr>
        <w:bidi/>
        <w:spacing w:before="100" w:beforeAutospacing="1" w:after="100" w:afterAutospacing="1"/>
        <w:ind w:left="333" w:hanging="284"/>
        <w:jc w:val="both"/>
        <w:rPr>
          <w:rFonts w:cs="B Nazanin"/>
          <w:rtl/>
          <w:lang w:bidi="fa-IR"/>
        </w:rPr>
      </w:pPr>
      <w:r w:rsidRPr="00D83114">
        <w:rPr>
          <w:rFonts w:cs="B Nazanin" w:hint="cs"/>
          <w:rtl/>
          <w:lang w:bidi="fa-IR"/>
        </w:rPr>
        <w:lastRenderedPageBreak/>
        <w:t>ملک سعیدی، ح.، آجیلی، ع. ع و رضایی مقدم، ک. ( 1388). عوامل مؤثر بر دانش کارشناسان کشاورزی سازمان جهاد کشاورزی استان خوزستان نسبت به کشاورزی ارگانیک. مجله تحقیقات اقتصاد در توسعه کشاورزی ایران، سال 40 شماره 2.</w:t>
      </w:r>
    </w:p>
    <w:p w:rsidR="00FE4C3D" w:rsidRPr="00D83114" w:rsidRDefault="00FE4C3D" w:rsidP="00FE4C3D">
      <w:pPr>
        <w:pStyle w:val="ListParagraph"/>
        <w:numPr>
          <w:ilvl w:val="0"/>
          <w:numId w:val="17"/>
        </w:numPr>
        <w:bidi/>
        <w:ind w:left="333" w:hanging="284"/>
        <w:jc w:val="both"/>
        <w:rPr>
          <w:rFonts w:cs="B Nazanin"/>
          <w:lang w:bidi="fa-IR"/>
        </w:rPr>
      </w:pPr>
      <w:r w:rsidRPr="00D83114">
        <w:rPr>
          <w:rFonts w:cs="B Nazanin" w:hint="cs"/>
          <w:rtl/>
          <w:lang w:bidi="fa-IR"/>
        </w:rPr>
        <w:t xml:space="preserve">موحدمحمدي، ح. (1382). آموزش کشاورزي. انتشارات موسسه توسعه روستايي ايران، چاپ اول، صص98ـ 102. </w:t>
      </w:r>
    </w:p>
    <w:p w:rsidR="00FE4C3D" w:rsidRPr="00D83114" w:rsidRDefault="00FE4C3D" w:rsidP="00FE4C3D">
      <w:pPr>
        <w:pStyle w:val="ListParagraph"/>
        <w:numPr>
          <w:ilvl w:val="0"/>
          <w:numId w:val="17"/>
        </w:numPr>
        <w:bidi/>
        <w:ind w:left="333" w:hanging="284"/>
        <w:jc w:val="both"/>
        <w:rPr>
          <w:rFonts w:cs="B Nazanin"/>
          <w:rtl/>
          <w:lang w:bidi="fa-IR"/>
        </w:rPr>
      </w:pPr>
      <w:r w:rsidRPr="00D83114">
        <w:rPr>
          <w:rFonts w:cs="B Nazanin" w:hint="cs"/>
          <w:rtl/>
          <w:lang w:bidi="fa-IR"/>
        </w:rPr>
        <w:t>جارويس، پ. (1383). آموزش بزرگسالان و آموزش مداوم، ترجمه: غ. سرمد، تهران: سازمان مطالعه و تدوين کتب علوم انساني دانشگاهها (سمت).</w:t>
      </w:r>
    </w:p>
    <w:p w:rsidR="00FE4C3D" w:rsidRPr="00D83114" w:rsidRDefault="00FE4C3D" w:rsidP="00FE4C3D">
      <w:pPr>
        <w:pStyle w:val="ListParagraph"/>
        <w:numPr>
          <w:ilvl w:val="0"/>
          <w:numId w:val="17"/>
        </w:numPr>
        <w:bidi/>
        <w:spacing w:before="100" w:beforeAutospacing="1" w:after="100" w:afterAutospacing="1"/>
        <w:ind w:left="333" w:hanging="284"/>
        <w:jc w:val="both"/>
        <w:rPr>
          <w:rFonts w:cs="B Nazanin"/>
          <w:rtl/>
          <w:lang w:bidi="fa-IR"/>
        </w:rPr>
      </w:pPr>
      <w:r w:rsidRPr="00D83114">
        <w:rPr>
          <w:rFonts w:cs="B Nazanin" w:hint="cs"/>
          <w:rtl/>
          <w:lang w:bidi="fa-IR"/>
        </w:rPr>
        <w:t>نوروزی، ع.، و شهبازی، ا. (1389). نقش ترویج  درتوسعه کشاورزی ارگانیک در روستا‌های کشور. توسعه روستایی، دوره دوم، شماره 2، 22ـ 2</w:t>
      </w:r>
    </w:p>
    <w:p w:rsidR="00FE4C3D" w:rsidRPr="00D83114" w:rsidRDefault="00FE4C3D" w:rsidP="00FE4C3D">
      <w:pPr>
        <w:pStyle w:val="ListParagraph"/>
        <w:numPr>
          <w:ilvl w:val="0"/>
          <w:numId w:val="18"/>
        </w:numPr>
        <w:ind w:left="284" w:hanging="284"/>
        <w:rPr>
          <w:rFonts w:cs="B Nazanin"/>
          <w:color w:val="000000"/>
          <w:sz w:val="20"/>
          <w:szCs w:val="20"/>
          <w:rtl/>
          <w:lang w:bidi="fa-IR"/>
        </w:rPr>
      </w:pPr>
      <w:r w:rsidRPr="00D83114">
        <w:rPr>
          <w:rFonts w:cs="B Nazanin"/>
          <w:color w:val="000000"/>
          <w:sz w:val="20"/>
          <w:szCs w:val="20"/>
          <w:lang w:bidi="fa-IR"/>
        </w:rPr>
        <w:t>Anonymous. (2007). E-learning resources, Blended Learning.  Available on:</w:t>
      </w:r>
    </w:p>
    <w:p w:rsidR="00FE4C3D" w:rsidRPr="002739CD" w:rsidRDefault="0063770F" w:rsidP="002739CD">
      <w:pPr>
        <w:pStyle w:val="ListParagraph"/>
        <w:numPr>
          <w:ilvl w:val="0"/>
          <w:numId w:val="18"/>
        </w:numPr>
        <w:ind w:left="284" w:hanging="284"/>
        <w:rPr>
          <w:rFonts w:ascii="Times New Roman" w:eastAsia="Times New Roman" w:hAnsi="Times New Roman" w:cs="B Nazanin"/>
          <w:color w:val="000000"/>
          <w:sz w:val="20"/>
          <w:szCs w:val="20"/>
          <w:lang w:bidi="fa-IR"/>
        </w:rPr>
      </w:pPr>
      <w:hyperlink r:id="rId32" w:anchor="2" w:history="1">
        <w:r w:rsidR="00FE4C3D" w:rsidRPr="00D83114">
          <w:rPr>
            <w:rFonts w:ascii="Times New Roman" w:eastAsia="Times New Roman" w:hAnsi="Times New Roman" w:cs="B Nazanin"/>
            <w:color w:val="000000"/>
            <w:sz w:val="20"/>
            <w:szCs w:val="20"/>
            <w:lang w:bidi="fa-IR"/>
          </w:rPr>
          <w:t>http://www.grayharriman.com/blended_learning.htm#2</w:t>
        </w:r>
      </w:hyperlink>
    </w:p>
    <w:p w:rsidR="00FE4C3D" w:rsidRPr="00D83114" w:rsidRDefault="00FE4C3D" w:rsidP="00FE4C3D">
      <w:pPr>
        <w:pStyle w:val="ListParagraph"/>
        <w:numPr>
          <w:ilvl w:val="0"/>
          <w:numId w:val="18"/>
        </w:numPr>
        <w:ind w:left="284" w:hanging="284"/>
        <w:rPr>
          <w:rFonts w:cs="B Nazanin"/>
          <w:color w:val="000000"/>
          <w:sz w:val="20"/>
          <w:szCs w:val="20"/>
          <w:lang w:bidi="fa-IR"/>
        </w:rPr>
      </w:pPr>
      <w:r w:rsidRPr="00D83114">
        <w:rPr>
          <w:rFonts w:cs="B Nazanin"/>
          <w:color w:val="000000"/>
          <w:sz w:val="20"/>
          <w:szCs w:val="20"/>
          <w:lang w:bidi="fa-IR"/>
        </w:rPr>
        <w:t xml:space="preserve">British Council. (2006). Blended Learning. Available on: </w:t>
      </w:r>
      <w:hyperlink r:id="rId33" w:history="1">
        <w:r w:rsidRPr="00D83114">
          <w:rPr>
            <w:rFonts w:cs="B Nazanin"/>
            <w:color w:val="000000"/>
            <w:sz w:val="20"/>
            <w:szCs w:val="20"/>
            <w:lang w:bidi="fa-IR"/>
          </w:rPr>
          <w:t>http://www.britishcouncil.org/brussels-learning-blended-learning.htm</w:t>
        </w:r>
      </w:hyperlink>
    </w:p>
    <w:p w:rsidR="00FE4C3D" w:rsidRPr="00717815" w:rsidRDefault="00FE4C3D" w:rsidP="00FE4C3D">
      <w:pPr>
        <w:pStyle w:val="ListParagraph"/>
        <w:numPr>
          <w:ilvl w:val="0"/>
          <w:numId w:val="18"/>
        </w:numPr>
        <w:ind w:left="284" w:hanging="284"/>
        <w:rPr>
          <w:rFonts w:cs="B Nazanin"/>
          <w:color w:val="000000"/>
          <w:sz w:val="20"/>
          <w:szCs w:val="20"/>
          <w:lang w:bidi="fa-IR"/>
        </w:rPr>
      </w:pPr>
      <w:r w:rsidRPr="00D83114">
        <w:rPr>
          <w:rFonts w:cs="B Nazanin"/>
          <w:color w:val="000000"/>
          <w:sz w:val="20"/>
          <w:szCs w:val="20"/>
          <w:lang w:bidi="fa-IR"/>
        </w:rPr>
        <w:t xml:space="preserve">Graham, C. R, Allen, S. &amp; </w:t>
      </w:r>
      <w:proofErr w:type="spellStart"/>
      <w:r w:rsidRPr="00D83114">
        <w:rPr>
          <w:rFonts w:cs="B Nazanin"/>
          <w:color w:val="000000"/>
          <w:sz w:val="20"/>
          <w:szCs w:val="20"/>
          <w:lang w:bidi="fa-IR"/>
        </w:rPr>
        <w:t>Ure</w:t>
      </w:r>
      <w:proofErr w:type="spellEnd"/>
      <w:r w:rsidRPr="00D83114">
        <w:rPr>
          <w:rFonts w:cs="B Nazanin"/>
          <w:color w:val="000000"/>
          <w:sz w:val="20"/>
          <w:szCs w:val="20"/>
          <w:lang w:bidi="fa-IR"/>
        </w:rPr>
        <w:t>, D. (2003). Blended Learning environments: A review of the research literature. Unpublished manuscript, Provo, UT.</w:t>
      </w:r>
    </w:p>
    <w:p w:rsidR="00FE4C3D" w:rsidRPr="00D83114" w:rsidRDefault="00FE4C3D" w:rsidP="00FE4C3D">
      <w:pPr>
        <w:pStyle w:val="ListParagraph"/>
        <w:numPr>
          <w:ilvl w:val="0"/>
          <w:numId w:val="18"/>
        </w:numPr>
        <w:ind w:left="284" w:hanging="284"/>
        <w:rPr>
          <w:rFonts w:cs="B Nazanin"/>
          <w:color w:val="000000"/>
          <w:sz w:val="20"/>
          <w:szCs w:val="20"/>
          <w:rtl/>
          <w:lang w:bidi="fa-IR"/>
        </w:rPr>
      </w:pPr>
      <w:r w:rsidRPr="00D83114">
        <w:rPr>
          <w:rFonts w:cs="B Nazanin"/>
          <w:color w:val="000000"/>
          <w:sz w:val="20"/>
          <w:szCs w:val="20"/>
          <w:lang w:bidi="fa-IR"/>
        </w:rPr>
        <w:t xml:space="preserve">Lynch, R. and </w:t>
      </w:r>
      <w:proofErr w:type="spellStart"/>
      <w:r w:rsidRPr="00D83114">
        <w:rPr>
          <w:rFonts w:cs="B Nazanin"/>
          <w:color w:val="000000"/>
          <w:sz w:val="20"/>
          <w:szCs w:val="20"/>
          <w:lang w:bidi="fa-IR"/>
        </w:rPr>
        <w:t>Dembo</w:t>
      </w:r>
      <w:proofErr w:type="spellEnd"/>
      <w:r w:rsidRPr="00D83114">
        <w:rPr>
          <w:rFonts w:cs="B Nazanin"/>
          <w:color w:val="000000"/>
          <w:sz w:val="20"/>
          <w:szCs w:val="20"/>
          <w:lang w:bidi="fa-IR"/>
        </w:rPr>
        <w:t xml:space="preserve">, M. (2004). The Relationship Between self – Regulation and online Learning in a </w:t>
      </w:r>
      <w:proofErr w:type="spellStart"/>
      <w:r w:rsidRPr="00D83114">
        <w:rPr>
          <w:rFonts w:cs="B Nazanin"/>
          <w:color w:val="000000"/>
          <w:sz w:val="20"/>
          <w:szCs w:val="20"/>
          <w:lang w:bidi="fa-IR"/>
        </w:rPr>
        <w:t>belended</w:t>
      </w:r>
      <w:proofErr w:type="spellEnd"/>
      <w:r w:rsidRPr="00D83114">
        <w:rPr>
          <w:rFonts w:cs="B Nazanin"/>
          <w:color w:val="000000"/>
          <w:sz w:val="20"/>
          <w:szCs w:val="20"/>
          <w:lang w:bidi="fa-IR"/>
        </w:rPr>
        <w:t xml:space="preserve"> Learning Context. International Review of Research in open and Distance Learning, 5 (2): 17- 24.</w:t>
      </w:r>
      <w:r w:rsidRPr="00D83114">
        <w:rPr>
          <w:rFonts w:cs="B Nazanin" w:hint="cs"/>
          <w:color w:val="000000"/>
          <w:sz w:val="20"/>
          <w:szCs w:val="20"/>
          <w:rtl/>
          <w:lang w:bidi="fa-IR"/>
        </w:rPr>
        <w:t xml:space="preserve"> </w:t>
      </w:r>
    </w:p>
    <w:p w:rsidR="00FE4C3D" w:rsidRPr="00D83114" w:rsidRDefault="00FE4C3D" w:rsidP="00FE4C3D">
      <w:pPr>
        <w:pStyle w:val="ListParagraph"/>
        <w:numPr>
          <w:ilvl w:val="0"/>
          <w:numId w:val="18"/>
        </w:numPr>
        <w:ind w:left="284" w:hanging="284"/>
        <w:rPr>
          <w:rFonts w:cs="B Nazanin"/>
          <w:color w:val="000000"/>
          <w:sz w:val="20"/>
          <w:szCs w:val="20"/>
          <w:rtl/>
          <w:lang w:bidi="fa-IR"/>
        </w:rPr>
      </w:pPr>
      <w:r w:rsidRPr="00D83114">
        <w:rPr>
          <w:rFonts w:cs="B Nazanin"/>
          <w:color w:val="000000"/>
          <w:sz w:val="20"/>
          <w:szCs w:val="20"/>
          <w:lang w:bidi="fa-IR"/>
        </w:rPr>
        <w:t>NSW Department of Education and Training. (2005). Blended Learning.  Available on:</w:t>
      </w:r>
    </w:p>
    <w:p w:rsidR="00FE4C3D" w:rsidRPr="00D83114" w:rsidRDefault="0063770F" w:rsidP="00FE4C3D">
      <w:pPr>
        <w:pStyle w:val="ListParagraph"/>
        <w:numPr>
          <w:ilvl w:val="0"/>
          <w:numId w:val="18"/>
        </w:numPr>
        <w:ind w:left="284" w:hanging="284"/>
        <w:rPr>
          <w:rFonts w:ascii="Times New Roman" w:eastAsia="Calibri" w:hAnsi="Times New Roman" w:cs="B Nazanin"/>
          <w:sz w:val="20"/>
          <w:szCs w:val="20"/>
          <w:rtl/>
          <w:lang w:bidi="fa-IR"/>
        </w:rPr>
      </w:pPr>
      <w:hyperlink r:id="rId34" w:history="1">
        <w:r w:rsidR="00FE4C3D" w:rsidRPr="00D83114">
          <w:rPr>
            <w:rFonts w:ascii="Times New Roman" w:eastAsia="Times New Roman" w:hAnsi="Times New Roman" w:cs="B Nazanin"/>
            <w:color w:val="000000"/>
            <w:sz w:val="20"/>
            <w:szCs w:val="20"/>
            <w:lang w:bidi="fa-IR"/>
          </w:rPr>
          <w:t>http://www.schools.nsw.edu.au/learning/yrk12focusareas/learntech/blended/index.php</w:t>
        </w:r>
      </w:hyperlink>
    </w:p>
    <w:p w:rsidR="00FE4C3D" w:rsidRPr="00D83114" w:rsidRDefault="00FE4C3D" w:rsidP="00FE4C3D">
      <w:pPr>
        <w:pStyle w:val="ListParagraph"/>
        <w:numPr>
          <w:ilvl w:val="0"/>
          <w:numId w:val="18"/>
        </w:numPr>
        <w:ind w:left="284" w:hanging="284"/>
        <w:rPr>
          <w:rFonts w:cs="B Nazanin"/>
          <w:color w:val="000000"/>
          <w:sz w:val="20"/>
          <w:szCs w:val="20"/>
          <w:lang w:bidi="fa-IR"/>
        </w:rPr>
      </w:pPr>
      <w:r w:rsidRPr="00D83114">
        <w:rPr>
          <w:rFonts w:cs="B Nazanin"/>
          <w:color w:val="000000"/>
          <w:sz w:val="20"/>
          <w:szCs w:val="20"/>
          <w:lang w:bidi="fa-IR"/>
        </w:rPr>
        <w:t xml:space="preserve">Oliver, M, </w:t>
      </w:r>
      <w:proofErr w:type="spellStart"/>
      <w:r w:rsidRPr="00D83114">
        <w:rPr>
          <w:rFonts w:cs="B Nazanin"/>
          <w:color w:val="000000"/>
          <w:sz w:val="20"/>
          <w:szCs w:val="20"/>
          <w:lang w:bidi="fa-IR"/>
        </w:rPr>
        <w:t>Trigwell</w:t>
      </w:r>
      <w:proofErr w:type="spellEnd"/>
      <w:r w:rsidRPr="00D83114">
        <w:rPr>
          <w:rFonts w:cs="B Nazanin"/>
          <w:color w:val="000000"/>
          <w:sz w:val="20"/>
          <w:szCs w:val="20"/>
          <w:lang w:bidi="fa-IR"/>
        </w:rPr>
        <w:t xml:space="preserve">, K. </w:t>
      </w:r>
      <w:proofErr w:type="gramStart"/>
      <w:r w:rsidRPr="00D83114">
        <w:rPr>
          <w:rFonts w:cs="B Nazanin"/>
          <w:color w:val="000000"/>
          <w:sz w:val="20"/>
          <w:szCs w:val="20"/>
          <w:lang w:bidi="fa-IR"/>
        </w:rPr>
        <w:t>( 2005</w:t>
      </w:r>
      <w:proofErr w:type="gramEnd"/>
      <w:r w:rsidRPr="00D83114">
        <w:rPr>
          <w:rFonts w:cs="B Nazanin"/>
          <w:color w:val="000000"/>
          <w:sz w:val="20"/>
          <w:szCs w:val="20"/>
          <w:lang w:bidi="fa-IR"/>
        </w:rPr>
        <w:t>). Can "Blended Learning" Be Redeemed? E-Learning, Volume 2, Number 1, University of London &amp; Oxford, United  Kingdom</w:t>
      </w:r>
    </w:p>
    <w:p w:rsidR="00FE4C3D" w:rsidRPr="00D83114" w:rsidRDefault="003F1257" w:rsidP="00FE4C3D">
      <w:pPr>
        <w:pStyle w:val="ListParagraph"/>
        <w:numPr>
          <w:ilvl w:val="0"/>
          <w:numId w:val="18"/>
        </w:numPr>
        <w:spacing w:before="100" w:beforeAutospacing="1" w:after="100" w:afterAutospacing="1"/>
        <w:ind w:left="284" w:hanging="284"/>
        <w:rPr>
          <w:rFonts w:cs="B Nazanin"/>
          <w:color w:val="000000"/>
          <w:sz w:val="20"/>
          <w:szCs w:val="20"/>
          <w:lang w:bidi="fa-IR"/>
        </w:rPr>
      </w:pPr>
      <w:r>
        <w:rPr>
          <w:rFonts w:cs="B Nazanin"/>
          <w:color w:val="000000"/>
          <w:sz w:val="20"/>
          <w:szCs w:val="20"/>
          <w:lang w:bidi="fa-IR"/>
        </w:rPr>
        <w:t>S</w:t>
      </w:r>
      <w:r w:rsidR="00FE4C3D" w:rsidRPr="00D83114">
        <w:rPr>
          <w:rFonts w:cs="B Nazanin"/>
          <w:color w:val="000000"/>
          <w:sz w:val="20"/>
          <w:szCs w:val="20"/>
          <w:lang w:bidi="fa-IR"/>
        </w:rPr>
        <w:t>ingh, H.</w:t>
      </w:r>
      <w:proofErr w:type="gramStart"/>
      <w:r w:rsidR="00FE4C3D" w:rsidRPr="00D83114">
        <w:rPr>
          <w:rFonts w:cs="B Nazanin"/>
          <w:color w:val="000000"/>
          <w:sz w:val="20"/>
          <w:szCs w:val="20"/>
          <w:lang w:bidi="fa-IR"/>
        </w:rPr>
        <w:t>,(</w:t>
      </w:r>
      <w:proofErr w:type="gramEnd"/>
      <w:r w:rsidR="00FE4C3D" w:rsidRPr="00D83114">
        <w:rPr>
          <w:rFonts w:cs="B Nazanin"/>
          <w:color w:val="000000"/>
          <w:sz w:val="20"/>
          <w:szCs w:val="20"/>
          <w:lang w:bidi="fa-IR"/>
        </w:rPr>
        <w:t>2003) Building Blended Learning Effective Programs. Issue of Educational Technology, 6 (43): 51-54.</w:t>
      </w:r>
    </w:p>
    <w:p w:rsidR="00FE4C3D" w:rsidRPr="00D83114" w:rsidRDefault="00FE4C3D" w:rsidP="00FE4C3D">
      <w:pPr>
        <w:pStyle w:val="ListParagraph"/>
        <w:numPr>
          <w:ilvl w:val="0"/>
          <w:numId w:val="18"/>
        </w:numPr>
        <w:ind w:left="284" w:hanging="284"/>
        <w:rPr>
          <w:rFonts w:cs="B Nazanin"/>
          <w:color w:val="000000"/>
          <w:sz w:val="20"/>
          <w:szCs w:val="20"/>
          <w:lang w:bidi="fa-IR"/>
        </w:rPr>
      </w:pPr>
      <w:proofErr w:type="spellStart"/>
      <w:r w:rsidRPr="00D83114">
        <w:rPr>
          <w:rFonts w:cs="B Nazanin"/>
          <w:color w:val="000000"/>
          <w:sz w:val="20"/>
          <w:szCs w:val="20"/>
          <w:lang w:bidi="fa-IR"/>
        </w:rPr>
        <w:t>Whitelock</w:t>
      </w:r>
      <w:proofErr w:type="spellEnd"/>
      <w:r w:rsidRPr="00D83114">
        <w:rPr>
          <w:rFonts w:cs="B Nazanin"/>
          <w:color w:val="000000"/>
          <w:sz w:val="20"/>
          <w:szCs w:val="20"/>
          <w:lang w:bidi="fa-IR"/>
        </w:rPr>
        <w:t xml:space="preserve">, D. &amp; </w:t>
      </w:r>
      <w:proofErr w:type="spellStart"/>
      <w:r w:rsidRPr="00D83114">
        <w:rPr>
          <w:rFonts w:cs="B Nazanin"/>
          <w:color w:val="000000"/>
          <w:sz w:val="20"/>
          <w:szCs w:val="20"/>
          <w:lang w:bidi="fa-IR"/>
        </w:rPr>
        <w:t>Jelfs</w:t>
      </w:r>
      <w:proofErr w:type="spellEnd"/>
      <w:r w:rsidRPr="00D83114">
        <w:rPr>
          <w:rFonts w:cs="B Nazanin"/>
          <w:color w:val="000000"/>
          <w:sz w:val="20"/>
          <w:szCs w:val="20"/>
          <w:lang w:bidi="fa-IR"/>
        </w:rPr>
        <w:t>, A. (2003). Editorial: Journal of Educational Media Special Issue on Blended Learning, Journal of Educational Media, 28(2-3), pp. 99-100</w:t>
      </w:r>
    </w:p>
    <w:p w:rsidR="003907ED" w:rsidRPr="003907ED" w:rsidRDefault="003907ED">
      <w:pPr>
        <w:jc w:val="both"/>
        <w:rPr>
          <w:rFonts w:cs="B Nazanin"/>
        </w:rPr>
      </w:pPr>
    </w:p>
    <w:sectPr w:rsidR="003907ED" w:rsidRPr="003907ED" w:rsidSect="003907ED">
      <w:headerReference w:type="default" r:id="rId35"/>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70F" w:rsidRDefault="0063770F" w:rsidP="004B0AE7">
      <w:r>
        <w:separator/>
      </w:r>
    </w:p>
  </w:endnote>
  <w:endnote w:type="continuationSeparator" w:id="0">
    <w:p w:rsidR="0063770F" w:rsidRDefault="0063770F"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70F" w:rsidRDefault="0063770F" w:rsidP="004B0AE7">
      <w:r>
        <w:separator/>
      </w:r>
    </w:p>
  </w:footnote>
  <w:footnote w:type="continuationSeparator" w:id="0">
    <w:p w:rsidR="0063770F" w:rsidRDefault="0063770F" w:rsidP="004B0AE7">
      <w:r>
        <w:continuationSeparator/>
      </w:r>
    </w:p>
  </w:footnote>
  <w:footnote w:id="1">
    <w:p w:rsidR="003F1884" w:rsidRPr="0049545C" w:rsidRDefault="003F1884" w:rsidP="00FE4C3D">
      <w:pPr>
        <w:pStyle w:val="NoSpacing"/>
        <w:bidi w:val="0"/>
      </w:pPr>
      <w:r w:rsidRPr="0049545C">
        <w:rPr>
          <w:rStyle w:val="FootnoteReference"/>
        </w:rPr>
        <w:footnoteRef/>
      </w:r>
      <w:r w:rsidRPr="0049545C">
        <w:t xml:space="preserve"> The Principle of</w:t>
      </w:r>
      <w:r>
        <w:t xml:space="preserve"> </w:t>
      </w:r>
      <w:r w:rsidRPr="0049545C">
        <w:t xml:space="preserve"> Health</w:t>
      </w:r>
    </w:p>
  </w:footnote>
  <w:footnote w:id="2">
    <w:p w:rsidR="003F1884" w:rsidRPr="0049545C" w:rsidRDefault="003F1884" w:rsidP="00FE4C3D">
      <w:pPr>
        <w:pStyle w:val="NoSpacing"/>
        <w:bidi w:val="0"/>
      </w:pPr>
      <w:r w:rsidRPr="0049545C">
        <w:rPr>
          <w:rStyle w:val="FootnoteReference"/>
        </w:rPr>
        <w:footnoteRef/>
      </w:r>
      <w:r w:rsidRPr="0049545C">
        <w:t xml:space="preserve"> </w:t>
      </w:r>
      <w:r w:rsidRPr="0049545C">
        <w:rPr>
          <w:lang w:val="en-ZW"/>
        </w:rPr>
        <w:t xml:space="preserve">The Principle of </w:t>
      </w:r>
      <w:r>
        <w:rPr>
          <w:lang w:val="en-ZW"/>
        </w:rPr>
        <w:t xml:space="preserve"> </w:t>
      </w:r>
      <w:r w:rsidRPr="0049545C">
        <w:rPr>
          <w:lang w:val="en-ZW"/>
        </w:rPr>
        <w:t>Ecology</w:t>
      </w:r>
    </w:p>
  </w:footnote>
  <w:footnote w:id="3">
    <w:p w:rsidR="003F1884" w:rsidRPr="0049545C" w:rsidRDefault="003F1884" w:rsidP="00FE4C3D">
      <w:pPr>
        <w:pStyle w:val="NoSpacing"/>
        <w:bidi w:val="0"/>
      </w:pPr>
      <w:r w:rsidRPr="0049545C">
        <w:rPr>
          <w:rStyle w:val="FootnoteReference"/>
        </w:rPr>
        <w:footnoteRef/>
      </w:r>
      <w:r w:rsidRPr="0049545C">
        <w:t xml:space="preserve"> The Principle of </w:t>
      </w:r>
      <w:r>
        <w:t xml:space="preserve"> C</w:t>
      </w:r>
      <w:r w:rsidRPr="0049545C">
        <w:t>are</w:t>
      </w:r>
    </w:p>
  </w:footnote>
  <w:footnote w:id="4">
    <w:p w:rsidR="003F1884" w:rsidRPr="0049545C" w:rsidRDefault="003F1884" w:rsidP="00FE4C3D">
      <w:pPr>
        <w:pStyle w:val="NoSpacing"/>
        <w:bidi w:val="0"/>
      </w:pPr>
      <w:r w:rsidRPr="0049545C">
        <w:rPr>
          <w:rStyle w:val="FootnoteReference"/>
        </w:rPr>
        <w:footnoteRef/>
      </w:r>
      <w:r w:rsidRPr="0049545C">
        <w:t xml:space="preserve"> The Principle of </w:t>
      </w:r>
      <w:r>
        <w:t xml:space="preserve"> </w:t>
      </w:r>
      <w:r w:rsidRPr="0049545C">
        <w:t>Fairness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884" w:rsidRDefault="003F1884"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14:anchorId="64829F42" wp14:editId="02248936">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Pr>
        <w:noProof/>
        <w:rtl/>
      </w:rPr>
      <mc:AlternateContent>
        <mc:Choice Requires="wps">
          <w:drawing>
            <wp:anchor distT="0" distB="0" distL="114300" distR="114300" simplePos="0" relativeHeight="251659264" behindDoc="0" locked="0" layoutInCell="1" allowOverlap="1" wp14:anchorId="4EB0951D" wp14:editId="675551BA">
              <wp:simplePos x="0" y="0"/>
              <wp:positionH relativeFrom="margin">
                <wp:align>center</wp:align>
              </wp:positionH>
              <wp:positionV relativeFrom="paragraph">
                <wp:posOffset>-295275</wp:posOffset>
              </wp:positionV>
              <wp:extent cx="4143375" cy="620395"/>
              <wp:effectExtent l="0" t="0" r="952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1884" w:rsidRPr="00DF6E28" w:rsidRDefault="003F1884"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3F1884" w:rsidRPr="00DF6E28" w:rsidRDefault="003F1884"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3F1884" w:rsidRPr="00DF6E28" w:rsidRDefault="003F1884"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625AD3" w:rsidRPr="00DF6E28" w:rsidRDefault="00625AD3"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625AD3" w:rsidRPr="00DF6E28" w:rsidRDefault="00625AD3"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625AD3" w:rsidRPr="00DF6E28" w:rsidRDefault="00625AD3"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3F1884" w:rsidRPr="009F74BE" w:rsidRDefault="003F1884" w:rsidP="004B0AE7">
    <w:pPr>
      <w:pBdr>
        <w:bottom w:val="single" w:sz="4" w:space="1" w:color="auto"/>
      </w:pBdr>
      <w:ind w:left="849"/>
      <w:jc w:val="right"/>
      <w:rPr>
        <w:rFonts w:cs="B Mitra"/>
        <w:b/>
        <w:bCs/>
      </w:rPr>
    </w:pPr>
    <w:r w:rsidRPr="009F74BE">
      <w:rPr>
        <w:rFonts w:cs="B Mitra"/>
      </w:rPr>
      <w:fldChar w:fldCharType="begin"/>
    </w:r>
    <w:r w:rsidRPr="009F74BE">
      <w:rPr>
        <w:rFonts w:cs="B Mitra"/>
      </w:rPr>
      <w:instrText xml:space="preserve"> PAGE   \* MERGEFORMAT </w:instrText>
    </w:r>
    <w:r w:rsidRPr="009F74BE">
      <w:rPr>
        <w:rFonts w:cs="B Mitra"/>
      </w:rPr>
      <w:fldChar w:fldCharType="separate"/>
    </w:r>
    <w:r w:rsidR="0088512C" w:rsidRPr="0088512C">
      <w:rPr>
        <w:rFonts w:cs="B Mitra"/>
        <w:b/>
        <w:bCs/>
        <w:noProof/>
        <w:rtl/>
      </w:rPr>
      <w:t>1</w:t>
    </w:r>
    <w:r w:rsidRPr="009F74BE">
      <w:rPr>
        <w:rFonts w:cs="B Mitra"/>
        <w:b/>
        <w:bCs/>
        <w:noProof/>
      </w:rPr>
      <w:fldChar w:fldCharType="end"/>
    </w:r>
  </w:p>
  <w:p w:rsidR="003F1884" w:rsidRDefault="003F18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01342"/>
    <w:multiLevelType w:val="hybridMultilevel"/>
    <w:tmpl w:val="1A9E88C0"/>
    <w:lvl w:ilvl="0" w:tplc="04090001">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1">
    <w:nsid w:val="252704CE"/>
    <w:multiLevelType w:val="hybridMultilevel"/>
    <w:tmpl w:val="1BE69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BE6F36"/>
    <w:multiLevelType w:val="hybridMultilevel"/>
    <w:tmpl w:val="80CA5D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D01D50"/>
    <w:multiLevelType w:val="hybridMultilevel"/>
    <w:tmpl w:val="950E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051589"/>
    <w:multiLevelType w:val="hybridMultilevel"/>
    <w:tmpl w:val="C6BCD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B966C7"/>
    <w:multiLevelType w:val="hybridMultilevel"/>
    <w:tmpl w:val="AD3AFC50"/>
    <w:lvl w:ilvl="0" w:tplc="20FA93AA">
      <w:start w:val="1"/>
      <w:numFmt w:val="decimal"/>
      <w:lvlText w:val="%1-"/>
      <w:lvlJc w:val="left"/>
      <w:pPr>
        <w:ind w:left="360" w:hanging="360"/>
      </w:pPr>
      <w:rPr>
        <w:rFonts w:cs="B Nazanin"/>
        <w:sz w:val="28"/>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33435B91"/>
    <w:multiLevelType w:val="hybridMultilevel"/>
    <w:tmpl w:val="45985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BB04EC"/>
    <w:multiLevelType w:val="hybridMultilevel"/>
    <w:tmpl w:val="0F188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B802BF"/>
    <w:multiLevelType w:val="hybridMultilevel"/>
    <w:tmpl w:val="092411F8"/>
    <w:lvl w:ilvl="0" w:tplc="04090001">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9">
    <w:nsid w:val="52152D03"/>
    <w:multiLevelType w:val="hybridMultilevel"/>
    <w:tmpl w:val="0D68C1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E0C2FA4"/>
    <w:multiLevelType w:val="hybridMultilevel"/>
    <w:tmpl w:val="C2AA799A"/>
    <w:lvl w:ilvl="0" w:tplc="04090001">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11">
    <w:nsid w:val="621B689A"/>
    <w:multiLevelType w:val="hybridMultilevel"/>
    <w:tmpl w:val="51CE9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A56244"/>
    <w:multiLevelType w:val="multilevel"/>
    <w:tmpl w:val="0A060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C3A2C9F"/>
    <w:multiLevelType w:val="hybridMultilevel"/>
    <w:tmpl w:val="36D61D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E34B00"/>
    <w:multiLevelType w:val="hybridMultilevel"/>
    <w:tmpl w:val="01A8F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841F1B"/>
    <w:multiLevelType w:val="multilevel"/>
    <w:tmpl w:val="25BC1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8FB7A76"/>
    <w:multiLevelType w:val="hybridMultilevel"/>
    <w:tmpl w:val="B89E0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E1631C"/>
    <w:multiLevelType w:val="hybridMultilevel"/>
    <w:tmpl w:val="F89E8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3"/>
  </w:num>
  <w:num w:numId="4">
    <w:abstractNumId w:val="17"/>
  </w:num>
  <w:num w:numId="5">
    <w:abstractNumId w:val="4"/>
  </w:num>
  <w:num w:numId="6">
    <w:abstractNumId w:val="9"/>
  </w:num>
  <w:num w:numId="7">
    <w:abstractNumId w:val="7"/>
  </w:num>
  <w:num w:numId="8">
    <w:abstractNumId w:val="6"/>
  </w:num>
  <w:num w:numId="9">
    <w:abstractNumId w:val="11"/>
  </w:num>
  <w:num w:numId="10">
    <w:abstractNumId w:val="5"/>
  </w:num>
  <w:num w:numId="11">
    <w:abstractNumId w:val="1"/>
  </w:num>
  <w:num w:numId="12">
    <w:abstractNumId w:val="12"/>
  </w:num>
  <w:num w:numId="13">
    <w:abstractNumId w:val="15"/>
  </w:num>
  <w:num w:numId="14">
    <w:abstractNumId w:val="8"/>
  </w:num>
  <w:num w:numId="15">
    <w:abstractNumId w:val="0"/>
  </w:num>
  <w:num w:numId="16">
    <w:abstractNumId w:val="10"/>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230"/>
    <w:rsid w:val="0000116A"/>
    <w:rsid w:val="000014CC"/>
    <w:rsid w:val="0000392F"/>
    <w:rsid w:val="00004BF5"/>
    <w:rsid w:val="000114EA"/>
    <w:rsid w:val="0001255E"/>
    <w:rsid w:val="00013C24"/>
    <w:rsid w:val="000175B0"/>
    <w:rsid w:val="00020906"/>
    <w:rsid w:val="00021E1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6A6F"/>
    <w:rsid w:val="000775B0"/>
    <w:rsid w:val="0007776B"/>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B3E"/>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0B70"/>
    <w:rsid w:val="0016265A"/>
    <w:rsid w:val="00164134"/>
    <w:rsid w:val="001662D1"/>
    <w:rsid w:val="00167F22"/>
    <w:rsid w:val="001735C6"/>
    <w:rsid w:val="001803C5"/>
    <w:rsid w:val="00181C14"/>
    <w:rsid w:val="00186C82"/>
    <w:rsid w:val="00187C4B"/>
    <w:rsid w:val="00190E14"/>
    <w:rsid w:val="00190FFF"/>
    <w:rsid w:val="00191B52"/>
    <w:rsid w:val="00193A1D"/>
    <w:rsid w:val="0019452C"/>
    <w:rsid w:val="001A1AF0"/>
    <w:rsid w:val="001A66DD"/>
    <w:rsid w:val="001B326C"/>
    <w:rsid w:val="001B4BBD"/>
    <w:rsid w:val="001B6275"/>
    <w:rsid w:val="001B6601"/>
    <w:rsid w:val="001B7E2E"/>
    <w:rsid w:val="001C5756"/>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5786C"/>
    <w:rsid w:val="002600E5"/>
    <w:rsid w:val="00261998"/>
    <w:rsid w:val="002641C8"/>
    <w:rsid w:val="00264DCA"/>
    <w:rsid w:val="00267059"/>
    <w:rsid w:val="002700DC"/>
    <w:rsid w:val="00271D67"/>
    <w:rsid w:val="00271FFB"/>
    <w:rsid w:val="002739CD"/>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7CB"/>
    <w:rsid w:val="002B28C2"/>
    <w:rsid w:val="002B6E77"/>
    <w:rsid w:val="002B7000"/>
    <w:rsid w:val="002C2307"/>
    <w:rsid w:val="002C58B9"/>
    <w:rsid w:val="002C6292"/>
    <w:rsid w:val="002D1321"/>
    <w:rsid w:val="002D4E7A"/>
    <w:rsid w:val="002D71B0"/>
    <w:rsid w:val="002E2AD3"/>
    <w:rsid w:val="002E2FDF"/>
    <w:rsid w:val="002E5480"/>
    <w:rsid w:val="002E692C"/>
    <w:rsid w:val="002F3D66"/>
    <w:rsid w:val="002F583D"/>
    <w:rsid w:val="00300A9B"/>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430F8"/>
    <w:rsid w:val="003509F6"/>
    <w:rsid w:val="0035128A"/>
    <w:rsid w:val="0035328B"/>
    <w:rsid w:val="003536A7"/>
    <w:rsid w:val="00354D5F"/>
    <w:rsid w:val="00355BA2"/>
    <w:rsid w:val="003562BA"/>
    <w:rsid w:val="00356719"/>
    <w:rsid w:val="0035695C"/>
    <w:rsid w:val="0036061B"/>
    <w:rsid w:val="00363510"/>
    <w:rsid w:val="003642D1"/>
    <w:rsid w:val="00364806"/>
    <w:rsid w:val="00365202"/>
    <w:rsid w:val="00365FF7"/>
    <w:rsid w:val="00377537"/>
    <w:rsid w:val="00380261"/>
    <w:rsid w:val="00384222"/>
    <w:rsid w:val="0038426F"/>
    <w:rsid w:val="00385B0C"/>
    <w:rsid w:val="00385B9A"/>
    <w:rsid w:val="00386487"/>
    <w:rsid w:val="00387003"/>
    <w:rsid w:val="003907ED"/>
    <w:rsid w:val="00390883"/>
    <w:rsid w:val="00390D9D"/>
    <w:rsid w:val="0039617E"/>
    <w:rsid w:val="003964A8"/>
    <w:rsid w:val="003968F9"/>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257"/>
    <w:rsid w:val="003F154C"/>
    <w:rsid w:val="003F1884"/>
    <w:rsid w:val="003F3CC9"/>
    <w:rsid w:val="003F4479"/>
    <w:rsid w:val="00404BEC"/>
    <w:rsid w:val="004050AB"/>
    <w:rsid w:val="00407AF5"/>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2BAB"/>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32FC2"/>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0FA"/>
    <w:rsid w:val="005D2C93"/>
    <w:rsid w:val="005D3AA9"/>
    <w:rsid w:val="005E1902"/>
    <w:rsid w:val="005E5196"/>
    <w:rsid w:val="005E6136"/>
    <w:rsid w:val="005E733B"/>
    <w:rsid w:val="005E7946"/>
    <w:rsid w:val="005E7FB7"/>
    <w:rsid w:val="005F1A6E"/>
    <w:rsid w:val="005F435C"/>
    <w:rsid w:val="005F49AC"/>
    <w:rsid w:val="005F66FE"/>
    <w:rsid w:val="00600F9A"/>
    <w:rsid w:val="00605B6E"/>
    <w:rsid w:val="006116AB"/>
    <w:rsid w:val="006149EE"/>
    <w:rsid w:val="0061695E"/>
    <w:rsid w:val="00617586"/>
    <w:rsid w:val="00617DA1"/>
    <w:rsid w:val="00625AD3"/>
    <w:rsid w:val="00625CCF"/>
    <w:rsid w:val="00630E6B"/>
    <w:rsid w:val="00632ABC"/>
    <w:rsid w:val="00633B26"/>
    <w:rsid w:val="0063770F"/>
    <w:rsid w:val="0063774E"/>
    <w:rsid w:val="00637796"/>
    <w:rsid w:val="00642D3C"/>
    <w:rsid w:val="006435CB"/>
    <w:rsid w:val="00647D0C"/>
    <w:rsid w:val="00650794"/>
    <w:rsid w:val="00652020"/>
    <w:rsid w:val="0065314E"/>
    <w:rsid w:val="00653967"/>
    <w:rsid w:val="00661095"/>
    <w:rsid w:val="00661505"/>
    <w:rsid w:val="00663468"/>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099"/>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815"/>
    <w:rsid w:val="00717EE7"/>
    <w:rsid w:val="00720528"/>
    <w:rsid w:val="0072103E"/>
    <w:rsid w:val="007236A2"/>
    <w:rsid w:val="00724EF3"/>
    <w:rsid w:val="0073131B"/>
    <w:rsid w:val="00731A4D"/>
    <w:rsid w:val="0073383B"/>
    <w:rsid w:val="00733DA3"/>
    <w:rsid w:val="00734261"/>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5C1C"/>
    <w:rsid w:val="00826319"/>
    <w:rsid w:val="008267FF"/>
    <w:rsid w:val="0083025D"/>
    <w:rsid w:val="00832D3B"/>
    <w:rsid w:val="008343DE"/>
    <w:rsid w:val="008350BC"/>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0FB"/>
    <w:rsid w:val="0088512C"/>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E1CF6"/>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438"/>
    <w:rsid w:val="00942E99"/>
    <w:rsid w:val="00946872"/>
    <w:rsid w:val="00950952"/>
    <w:rsid w:val="0095282F"/>
    <w:rsid w:val="00953EF3"/>
    <w:rsid w:val="009622DD"/>
    <w:rsid w:val="00965544"/>
    <w:rsid w:val="00966323"/>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367"/>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2B91"/>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5FF"/>
    <w:rsid w:val="00B70B27"/>
    <w:rsid w:val="00B70EB2"/>
    <w:rsid w:val="00B7385C"/>
    <w:rsid w:val="00B73CF9"/>
    <w:rsid w:val="00B7639D"/>
    <w:rsid w:val="00B77F19"/>
    <w:rsid w:val="00B80B2B"/>
    <w:rsid w:val="00B80DB4"/>
    <w:rsid w:val="00B827B1"/>
    <w:rsid w:val="00B872AB"/>
    <w:rsid w:val="00B94259"/>
    <w:rsid w:val="00B950E1"/>
    <w:rsid w:val="00B95960"/>
    <w:rsid w:val="00B9750B"/>
    <w:rsid w:val="00B9768D"/>
    <w:rsid w:val="00BA3B09"/>
    <w:rsid w:val="00BA5099"/>
    <w:rsid w:val="00BA67F7"/>
    <w:rsid w:val="00BA7FE7"/>
    <w:rsid w:val="00BB0B43"/>
    <w:rsid w:val="00BB0F38"/>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E6"/>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3863"/>
    <w:rsid w:val="00D44E98"/>
    <w:rsid w:val="00D473F4"/>
    <w:rsid w:val="00D53C93"/>
    <w:rsid w:val="00D53EA0"/>
    <w:rsid w:val="00D54127"/>
    <w:rsid w:val="00D56422"/>
    <w:rsid w:val="00D572D1"/>
    <w:rsid w:val="00D60246"/>
    <w:rsid w:val="00D60774"/>
    <w:rsid w:val="00D6707D"/>
    <w:rsid w:val="00D67F62"/>
    <w:rsid w:val="00D71558"/>
    <w:rsid w:val="00D73C31"/>
    <w:rsid w:val="00D75E02"/>
    <w:rsid w:val="00D76320"/>
    <w:rsid w:val="00D768CD"/>
    <w:rsid w:val="00D83114"/>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075BE"/>
    <w:rsid w:val="00E11953"/>
    <w:rsid w:val="00E1504B"/>
    <w:rsid w:val="00E157DE"/>
    <w:rsid w:val="00E16B70"/>
    <w:rsid w:val="00E17268"/>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3C6"/>
    <w:rsid w:val="00E70E8C"/>
    <w:rsid w:val="00E72AF4"/>
    <w:rsid w:val="00E73099"/>
    <w:rsid w:val="00E753A4"/>
    <w:rsid w:val="00E77A50"/>
    <w:rsid w:val="00E81A2B"/>
    <w:rsid w:val="00E87ACD"/>
    <w:rsid w:val="00E90F7C"/>
    <w:rsid w:val="00E9367E"/>
    <w:rsid w:val="00E938F6"/>
    <w:rsid w:val="00E9505F"/>
    <w:rsid w:val="00E95ED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1C8B"/>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4EB4"/>
    <w:rsid w:val="00F1552B"/>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4DF"/>
    <w:rsid w:val="00F7656A"/>
    <w:rsid w:val="00F77FF4"/>
    <w:rsid w:val="00F80B94"/>
    <w:rsid w:val="00F81E1C"/>
    <w:rsid w:val="00F81F1A"/>
    <w:rsid w:val="00F82402"/>
    <w:rsid w:val="00F843F4"/>
    <w:rsid w:val="00F868AE"/>
    <w:rsid w:val="00F95F02"/>
    <w:rsid w:val="00F96502"/>
    <w:rsid w:val="00FA4148"/>
    <w:rsid w:val="00FA6081"/>
    <w:rsid w:val="00FA621B"/>
    <w:rsid w:val="00FA719A"/>
    <w:rsid w:val="00FB12F2"/>
    <w:rsid w:val="00FB2575"/>
    <w:rsid w:val="00FB3E44"/>
    <w:rsid w:val="00FB761B"/>
    <w:rsid w:val="00FC1F45"/>
    <w:rsid w:val="00FC3408"/>
    <w:rsid w:val="00FC56B3"/>
    <w:rsid w:val="00FC691C"/>
    <w:rsid w:val="00FC6A44"/>
    <w:rsid w:val="00FD0E2E"/>
    <w:rsid w:val="00FD226D"/>
    <w:rsid w:val="00FD56A9"/>
    <w:rsid w:val="00FD6348"/>
    <w:rsid w:val="00FD7105"/>
    <w:rsid w:val="00FE36A8"/>
    <w:rsid w:val="00FE3916"/>
    <w:rsid w:val="00FE4C3D"/>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unhideWhenUsed/>
    <w:qFormat/>
    <w:rsid w:val="00FC6A44"/>
    <w:pPr>
      <w:keepNext/>
      <w:keepLines/>
      <w:bidi w:val="0"/>
      <w:spacing w:before="200" w:line="276" w:lineRule="auto"/>
      <w:outlineLvl w:val="2"/>
    </w:pPr>
    <w:rPr>
      <w:rFonts w:asciiTheme="majorHAnsi" w:eastAsiaTheme="majorEastAsia" w:hAnsiTheme="majorHAnsi" w:cstheme="majorBidi"/>
      <w:b/>
      <w:bCs/>
      <w:color w:val="5B9BD5"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FC6A44"/>
    <w:rPr>
      <w:rFonts w:asciiTheme="majorHAnsi" w:eastAsiaTheme="majorEastAsia" w:hAnsiTheme="majorHAnsi" w:cstheme="majorBidi"/>
      <w:b/>
      <w:bCs/>
      <w:color w:val="5B9BD5" w:themeColor="accent1"/>
    </w:rPr>
  </w:style>
  <w:style w:type="paragraph" w:styleId="FootnoteText">
    <w:name w:val="footnote text"/>
    <w:basedOn w:val="Normal"/>
    <w:link w:val="FootnoteTextChar"/>
    <w:uiPriority w:val="99"/>
    <w:semiHidden/>
    <w:unhideWhenUsed/>
    <w:rsid w:val="00FC6A44"/>
    <w:pPr>
      <w:bidi w:val="0"/>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FC6A44"/>
    <w:rPr>
      <w:sz w:val="20"/>
      <w:szCs w:val="20"/>
    </w:rPr>
  </w:style>
  <w:style w:type="character" w:styleId="FootnoteReference">
    <w:name w:val="footnote reference"/>
    <w:basedOn w:val="DefaultParagraphFont"/>
    <w:semiHidden/>
    <w:unhideWhenUsed/>
    <w:rsid w:val="00FC6A44"/>
    <w:rPr>
      <w:vertAlign w:val="superscript"/>
    </w:rPr>
  </w:style>
  <w:style w:type="paragraph" w:styleId="BalloonText">
    <w:name w:val="Balloon Text"/>
    <w:basedOn w:val="Normal"/>
    <w:link w:val="BalloonTextChar"/>
    <w:uiPriority w:val="99"/>
    <w:semiHidden/>
    <w:unhideWhenUsed/>
    <w:rsid w:val="00FC6A44"/>
    <w:pPr>
      <w:bidi w:val="0"/>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FC6A44"/>
    <w:rPr>
      <w:rFonts w:ascii="Tahoma" w:hAnsi="Tahoma" w:cs="Tahoma"/>
      <w:sz w:val="16"/>
      <w:szCs w:val="16"/>
    </w:rPr>
  </w:style>
  <w:style w:type="character" w:styleId="Hyperlink">
    <w:name w:val="Hyperlink"/>
    <w:basedOn w:val="DefaultParagraphFont"/>
    <w:uiPriority w:val="99"/>
    <w:semiHidden/>
    <w:unhideWhenUsed/>
    <w:rsid w:val="00FC6A44"/>
    <w:rPr>
      <w:strike w:val="0"/>
      <w:dstrike w:val="0"/>
      <w:color w:val="3D6F92"/>
      <w:sz w:val="16"/>
      <w:szCs w:val="16"/>
      <w:u w:val="none"/>
      <w:effect w:val="none"/>
    </w:rPr>
  </w:style>
  <w:style w:type="table" w:styleId="TableGrid">
    <w:name w:val="Table Grid"/>
    <w:basedOn w:val="TableNormal"/>
    <w:uiPriority w:val="59"/>
    <w:rsid w:val="00FC6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6A44"/>
    <w:pPr>
      <w:bidi w:val="0"/>
      <w:spacing w:after="200" w:line="276" w:lineRule="auto"/>
      <w:ind w:left="720"/>
      <w:contextualSpacing/>
    </w:pPr>
    <w:rPr>
      <w:rFonts w:asciiTheme="minorHAnsi" w:eastAsiaTheme="minorHAnsi" w:hAnsiTheme="minorHAnsi" w:cstheme="minorBidi"/>
      <w:sz w:val="22"/>
      <w:szCs w:val="22"/>
    </w:rPr>
  </w:style>
  <w:style w:type="paragraph" w:styleId="NoSpacing">
    <w:name w:val="No Spacing"/>
    <w:uiPriority w:val="1"/>
    <w:qFormat/>
    <w:rsid w:val="00FC6A44"/>
    <w:pPr>
      <w:bidi/>
      <w:spacing w:after="0" w:line="240" w:lineRule="auto"/>
    </w:pPr>
    <w:rPr>
      <w:rFonts w:ascii="Times New Roman" w:eastAsia="Calibri" w:hAnsi="Times New Roman" w:cs="B Nazanin"/>
      <w:sz w:val="20"/>
      <w:szCs w:val="24"/>
      <w:lang w:bidi="fa-IR"/>
    </w:rPr>
  </w:style>
  <w:style w:type="paragraph" w:styleId="NormalWeb">
    <w:name w:val="Normal (Web)"/>
    <w:basedOn w:val="Normal"/>
    <w:uiPriority w:val="99"/>
    <w:semiHidden/>
    <w:unhideWhenUsed/>
    <w:rsid w:val="00FC6A44"/>
    <w:pPr>
      <w:bidi w:val="0"/>
      <w:spacing w:before="100" w:beforeAutospacing="1" w:after="100" w:afterAutospacing="1"/>
    </w:pPr>
  </w:style>
  <w:style w:type="character" w:customStyle="1" w:styleId="hps">
    <w:name w:val="hps"/>
    <w:basedOn w:val="DefaultParagraphFont"/>
    <w:rsid w:val="00FC6A44"/>
  </w:style>
  <w:style w:type="character" w:customStyle="1" w:styleId="longtext">
    <w:name w:val="long_text"/>
    <w:basedOn w:val="DefaultParagraphFont"/>
    <w:rsid w:val="00FC6A44"/>
  </w:style>
  <w:style w:type="character" w:customStyle="1" w:styleId="atn">
    <w:name w:val="atn"/>
    <w:basedOn w:val="DefaultParagraphFont"/>
    <w:rsid w:val="00FC6A44"/>
  </w:style>
  <w:style w:type="character" w:styleId="FollowedHyperlink">
    <w:name w:val="FollowedHyperlink"/>
    <w:basedOn w:val="DefaultParagraphFont"/>
    <w:uiPriority w:val="99"/>
    <w:semiHidden/>
    <w:unhideWhenUsed/>
    <w:rsid w:val="00FC6A44"/>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unhideWhenUsed/>
    <w:qFormat/>
    <w:rsid w:val="00FC6A44"/>
    <w:pPr>
      <w:keepNext/>
      <w:keepLines/>
      <w:bidi w:val="0"/>
      <w:spacing w:before="200" w:line="276" w:lineRule="auto"/>
      <w:outlineLvl w:val="2"/>
    </w:pPr>
    <w:rPr>
      <w:rFonts w:asciiTheme="majorHAnsi" w:eastAsiaTheme="majorEastAsia" w:hAnsiTheme="majorHAnsi" w:cstheme="majorBidi"/>
      <w:b/>
      <w:bCs/>
      <w:color w:val="5B9BD5"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FC6A44"/>
    <w:rPr>
      <w:rFonts w:asciiTheme="majorHAnsi" w:eastAsiaTheme="majorEastAsia" w:hAnsiTheme="majorHAnsi" w:cstheme="majorBidi"/>
      <w:b/>
      <w:bCs/>
      <w:color w:val="5B9BD5" w:themeColor="accent1"/>
    </w:rPr>
  </w:style>
  <w:style w:type="paragraph" w:styleId="FootnoteText">
    <w:name w:val="footnote text"/>
    <w:basedOn w:val="Normal"/>
    <w:link w:val="FootnoteTextChar"/>
    <w:uiPriority w:val="99"/>
    <w:semiHidden/>
    <w:unhideWhenUsed/>
    <w:rsid w:val="00FC6A44"/>
    <w:pPr>
      <w:bidi w:val="0"/>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FC6A44"/>
    <w:rPr>
      <w:sz w:val="20"/>
      <w:szCs w:val="20"/>
    </w:rPr>
  </w:style>
  <w:style w:type="character" w:styleId="FootnoteReference">
    <w:name w:val="footnote reference"/>
    <w:basedOn w:val="DefaultParagraphFont"/>
    <w:semiHidden/>
    <w:unhideWhenUsed/>
    <w:rsid w:val="00FC6A44"/>
    <w:rPr>
      <w:vertAlign w:val="superscript"/>
    </w:rPr>
  </w:style>
  <w:style w:type="paragraph" w:styleId="BalloonText">
    <w:name w:val="Balloon Text"/>
    <w:basedOn w:val="Normal"/>
    <w:link w:val="BalloonTextChar"/>
    <w:uiPriority w:val="99"/>
    <w:semiHidden/>
    <w:unhideWhenUsed/>
    <w:rsid w:val="00FC6A44"/>
    <w:pPr>
      <w:bidi w:val="0"/>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FC6A44"/>
    <w:rPr>
      <w:rFonts w:ascii="Tahoma" w:hAnsi="Tahoma" w:cs="Tahoma"/>
      <w:sz w:val="16"/>
      <w:szCs w:val="16"/>
    </w:rPr>
  </w:style>
  <w:style w:type="character" w:styleId="Hyperlink">
    <w:name w:val="Hyperlink"/>
    <w:basedOn w:val="DefaultParagraphFont"/>
    <w:uiPriority w:val="99"/>
    <w:semiHidden/>
    <w:unhideWhenUsed/>
    <w:rsid w:val="00FC6A44"/>
    <w:rPr>
      <w:strike w:val="0"/>
      <w:dstrike w:val="0"/>
      <w:color w:val="3D6F92"/>
      <w:sz w:val="16"/>
      <w:szCs w:val="16"/>
      <w:u w:val="none"/>
      <w:effect w:val="none"/>
    </w:rPr>
  </w:style>
  <w:style w:type="table" w:styleId="TableGrid">
    <w:name w:val="Table Grid"/>
    <w:basedOn w:val="TableNormal"/>
    <w:uiPriority w:val="59"/>
    <w:rsid w:val="00FC6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6A44"/>
    <w:pPr>
      <w:bidi w:val="0"/>
      <w:spacing w:after="200" w:line="276" w:lineRule="auto"/>
      <w:ind w:left="720"/>
      <w:contextualSpacing/>
    </w:pPr>
    <w:rPr>
      <w:rFonts w:asciiTheme="minorHAnsi" w:eastAsiaTheme="minorHAnsi" w:hAnsiTheme="minorHAnsi" w:cstheme="minorBidi"/>
      <w:sz w:val="22"/>
      <w:szCs w:val="22"/>
    </w:rPr>
  </w:style>
  <w:style w:type="paragraph" w:styleId="NoSpacing">
    <w:name w:val="No Spacing"/>
    <w:uiPriority w:val="1"/>
    <w:qFormat/>
    <w:rsid w:val="00FC6A44"/>
    <w:pPr>
      <w:bidi/>
      <w:spacing w:after="0" w:line="240" w:lineRule="auto"/>
    </w:pPr>
    <w:rPr>
      <w:rFonts w:ascii="Times New Roman" w:eastAsia="Calibri" w:hAnsi="Times New Roman" w:cs="B Nazanin"/>
      <w:sz w:val="20"/>
      <w:szCs w:val="24"/>
      <w:lang w:bidi="fa-IR"/>
    </w:rPr>
  </w:style>
  <w:style w:type="paragraph" w:styleId="NormalWeb">
    <w:name w:val="Normal (Web)"/>
    <w:basedOn w:val="Normal"/>
    <w:uiPriority w:val="99"/>
    <w:semiHidden/>
    <w:unhideWhenUsed/>
    <w:rsid w:val="00FC6A44"/>
    <w:pPr>
      <w:bidi w:val="0"/>
      <w:spacing w:before="100" w:beforeAutospacing="1" w:after="100" w:afterAutospacing="1"/>
    </w:pPr>
  </w:style>
  <w:style w:type="character" w:customStyle="1" w:styleId="hps">
    <w:name w:val="hps"/>
    <w:basedOn w:val="DefaultParagraphFont"/>
    <w:rsid w:val="00FC6A44"/>
  </w:style>
  <w:style w:type="character" w:customStyle="1" w:styleId="longtext">
    <w:name w:val="long_text"/>
    <w:basedOn w:val="DefaultParagraphFont"/>
    <w:rsid w:val="00FC6A44"/>
  </w:style>
  <w:style w:type="character" w:customStyle="1" w:styleId="atn">
    <w:name w:val="atn"/>
    <w:basedOn w:val="DefaultParagraphFont"/>
    <w:rsid w:val="00FC6A44"/>
  </w:style>
  <w:style w:type="character" w:styleId="FollowedHyperlink">
    <w:name w:val="FollowedHyperlink"/>
    <w:basedOn w:val="DefaultParagraphFont"/>
    <w:uiPriority w:val="99"/>
    <w:semiHidden/>
    <w:unhideWhenUsed/>
    <w:rsid w:val="00FC6A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ata.roostanews.ir/findevilage.php?idofroosta=0502040007075048757" TargetMode="External"/><Relationship Id="rId18" Type="http://schemas.openxmlformats.org/officeDocument/2006/relationships/hyperlink" Target="http://data.roostanews.ir/findevilage.php?idofroosta=0502040007076048745" TargetMode="External"/><Relationship Id="rId26" Type="http://schemas.openxmlformats.org/officeDocument/2006/relationships/hyperlink" Target="http://data.roostanews.ir/findevilage.php?idofroosta=0502040007077050127" TargetMode="External"/><Relationship Id="rId3" Type="http://schemas.openxmlformats.org/officeDocument/2006/relationships/styles" Target="styles.xml"/><Relationship Id="rId21" Type="http://schemas.openxmlformats.org/officeDocument/2006/relationships/hyperlink" Target="http://data.roostanews.ir/findevilage.php?idofroosta=0502040007076353148" TargetMode="External"/><Relationship Id="rId34" Type="http://schemas.openxmlformats.org/officeDocument/2006/relationships/hyperlink" Target="http://www.schools.nsw.edu.au/learning/yrk12focusareas/learntech/blended/index.php" TargetMode="External"/><Relationship Id="rId7" Type="http://schemas.openxmlformats.org/officeDocument/2006/relationships/footnotes" Target="footnotes.xml"/><Relationship Id="rId12" Type="http://schemas.openxmlformats.org/officeDocument/2006/relationships/hyperlink" Target="http://data.roostanews.ir/findevilage.php?idofroosta=0502040007075048756" TargetMode="External"/><Relationship Id="rId17" Type="http://schemas.openxmlformats.org/officeDocument/2006/relationships/hyperlink" Target="http://data.roostanews.ir/findevilage.php?idofroosta=0502040007076048722" TargetMode="External"/><Relationship Id="rId25" Type="http://schemas.openxmlformats.org/officeDocument/2006/relationships/hyperlink" Target="http://data.roostanews.ir/findevilage.php?idofroosta=0502040007077050125" TargetMode="External"/><Relationship Id="rId33" Type="http://schemas.openxmlformats.org/officeDocument/2006/relationships/hyperlink" Target="http://www.britishcouncil.org/brussels-learning-blended-learning.htm" TargetMode="External"/><Relationship Id="rId2" Type="http://schemas.openxmlformats.org/officeDocument/2006/relationships/numbering" Target="numbering.xml"/><Relationship Id="rId16" Type="http://schemas.openxmlformats.org/officeDocument/2006/relationships/hyperlink" Target="http://data.roostanews.ir/findevilage.php?idofroosta=0502040007076048720" TargetMode="External"/><Relationship Id="rId20" Type="http://schemas.openxmlformats.org/officeDocument/2006/relationships/hyperlink" Target="http://data.roostanews.ir/findevilage.php?idofroosta=0502040007076353147" TargetMode="External"/><Relationship Id="rId29" Type="http://schemas.openxmlformats.org/officeDocument/2006/relationships/hyperlink" Target="http://data.roostanews.ir/findevilage.php?idofroosta=050204000707804878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ta.roostanews.ir/findevilage.php?idofroosta=0502040007075048753" TargetMode="External"/><Relationship Id="rId24" Type="http://schemas.openxmlformats.org/officeDocument/2006/relationships/hyperlink" Target="http://data.roostanews.ir/findevilage.php?idofroosta=0502040007077050111" TargetMode="External"/><Relationship Id="rId32" Type="http://schemas.openxmlformats.org/officeDocument/2006/relationships/hyperlink" Target="http://www.grayharriman.com/blended_learning.htm"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ata.roostanews.ir/findevilage.php?idofroosta=0502040007075048773" TargetMode="External"/><Relationship Id="rId23" Type="http://schemas.openxmlformats.org/officeDocument/2006/relationships/hyperlink" Target="http://data.roostanews.ir/findevilage.php?idofroosta=0502040007077050089" TargetMode="External"/><Relationship Id="rId28" Type="http://schemas.openxmlformats.org/officeDocument/2006/relationships/hyperlink" Target="http://data.roostanews.ir/findevilage.php?idofroosta=0502040007078048775" TargetMode="External"/><Relationship Id="rId36" Type="http://schemas.openxmlformats.org/officeDocument/2006/relationships/fontTable" Target="fontTable.xml"/><Relationship Id="rId10" Type="http://schemas.openxmlformats.org/officeDocument/2006/relationships/hyperlink" Target="http://data.roostanews.ir/findevilage.php?idofroosta=0502040007075048736" TargetMode="External"/><Relationship Id="rId19" Type="http://schemas.openxmlformats.org/officeDocument/2006/relationships/hyperlink" Target="http://data.roostanews.ir/findevilage.php?idofroosta=0502040007076351680" TargetMode="External"/><Relationship Id="rId31" Type="http://schemas.openxmlformats.org/officeDocument/2006/relationships/hyperlink" Target="http://data.roostanews.ir/findevilage.php?idofroosta=0502040007078352905" TargetMode="External"/><Relationship Id="rId4" Type="http://schemas.microsoft.com/office/2007/relationships/stylesWithEffects" Target="stylesWithEffects.xml"/><Relationship Id="rId9" Type="http://schemas.openxmlformats.org/officeDocument/2006/relationships/hyperlink" Target="http://data.roostanews.ir/findevilage.php?idofroosta=0502040007075048733" TargetMode="External"/><Relationship Id="rId14" Type="http://schemas.openxmlformats.org/officeDocument/2006/relationships/hyperlink" Target="http://data.roostanews.ir/findevilage.php?idofroosta=0502040007075048772" TargetMode="External"/><Relationship Id="rId22" Type="http://schemas.openxmlformats.org/officeDocument/2006/relationships/hyperlink" Target="http://data.roostanews.ir/findevilage.php?idofroosta=0502040007077050074" TargetMode="External"/><Relationship Id="rId27" Type="http://schemas.openxmlformats.org/officeDocument/2006/relationships/hyperlink" Target="http://data.roostanews.ir/findevilage.php?idofroosta=0502040007077050150" TargetMode="External"/><Relationship Id="rId30" Type="http://schemas.openxmlformats.org/officeDocument/2006/relationships/hyperlink" Target="http://data.roostanews.ir/findevilage.php?idofroosta=0502040007078050117"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3136F-A954-4D0B-9C94-6571F1738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6297</Words>
  <Characters>35899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Sony</cp:lastModifiedBy>
  <cp:revision>37</cp:revision>
  <cp:lastPrinted>2016-07-02T07:04:00Z</cp:lastPrinted>
  <dcterms:created xsi:type="dcterms:W3CDTF">2016-07-01T21:19:00Z</dcterms:created>
  <dcterms:modified xsi:type="dcterms:W3CDTF">2016-07-02T07:05:00Z</dcterms:modified>
</cp:coreProperties>
</file>